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0B76DF" w:rsidRPr="006D018D" w:rsidTr="007A1CBA">
        <w:trPr>
          <w:trHeight w:val="1359"/>
        </w:trPr>
        <w:tc>
          <w:tcPr>
            <w:tcW w:w="4679" w:type="dxa"/>
          </w:tcPr>
          <w:p w:rsidR="000B76DF" w:rsidRPr="006D018D" w:rsidRDefault="000B76DF" w:rsidP="007A1CBA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bookmarkStart w:id="0" w:name="_GoBack"/>
            <w:bookmarkEnd w:id="0"/>
            <w:r w:rsidRPr="006D018D">
              <w:rPr>
                <w:rFonts w:ascii="Times New Roman" w:hAnsi="Times New Roman"/>
                <w:b w:val="0"/>
                <w:sz w:val="26"/>
                <w:szCs w:val="26"/>
              </w:rPr>
              <w:t>ỦY BAN NHÂN DÂN QUẬN 12</w:t>
            </w:r>
          </w:p>
          <w:p w:rsidR="000B76DF" w:rsidRPr="006D018D" w:rsidRDefault="000B76DF" w:rsidP="007A1CBA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D018D">
              <w:rPr>
                <w:rFonts w:ascii="Times New Roman" w:hAnsi="Times New Roman"/>
                <w:sz w:val="26"/>
                <w:szCs w:val="26"/>
              </w:rPr>
              <w:t>PHÒNG GIÁO DỤC VÀ ĐÀO TẠO</w:t>
            </w:r>
          </w:p>
          <w:p w:rsidR="000B76DF" w:rsidRPr="006D018D" w:rsidRDefault="000B76DF" w:rsidP="007A1CBA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D018D">
              <w:rPr>
                <w:rFonts w:ascii="Times New Roman" w:hAnsi="Times New Roman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CF0E1D" wp14:editId="6F5D4C45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64135</wp:posOffset>
                      </wp:positionV>
                      <wp:extent cx="1466850" cy="0"/>
                      <wp:effectExtent l="6350" t="6985" r="12700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3.75pt;margin-top:5.05pt;width:11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hHJQIAAEoEAAAOAAAAZHJzL2Uyb0RvYy54bWysVMGO2jAQvVfqP1i+syEQKBsRVqsEetl2&#10;kdh+gLEdYjXxWLaXgKr+e8cmoN32UlXNwRlnPG/ezDxn+XDqWnKU1inQBU3vxpRIzUEofSjot5fN&#10;aEGJ80wL1oKWBT1LRx9WHz8se5PLCTTQCmkJgmiX96agjfcmTxLHG9kxdwdGanTWYDvmcWsPibCs&#10;R/SuTSbj8TzpwQpjgUvn8Gt1cdJVxK9ryf1zXTvpSVtQ5ObjauO6D2uyWrL8YJlpFB9osH9g0TGl&#10;MekNqmKekVer/oDqFLfgoPZ3HLoE6lpxGWvAatLxb9XsGmZkrAWb48ytTe7/wfKvx60lShR0Solm&#10;HY5o5y1Th8aTR2uhJyVojW0ES6ahW71xOQaVemtDvfykd+YJ+HdHNJQN0wcZWb+cDUKlISJ5FxI2&#10;zmDOff8FBJ5hrx5i60617QIkNoWc4oTOtwnJkyccP6bZfL6Y4SD51Zew/BporPOfJXQkGAV1Qx23&#10;AtKYhh2fnA+0WH4NCFk1bFTbRjm0mvQFvZ9NZjHAQatEcIZjzh72ZWvJkQVBxSfWiJ63xyy8ahHB&#10;GsnEerA9U+3FxuStDnhYGNIZrItiftyP79eL9SIbZZP5epSNq2r0uCmz0XyTfppV06osq/RnoJZm&#10;eaOEkDqwu6o3zf5OHcM9uujupt9bG5L36LFfSPb6jqTjZMMwL7LYgzhv7XXiKNh4eLhc4Ua83aP9&#10;9hew+gUAAP//AwBQSwMEFAAGAAgAAAAhACW9ms3cAAAACQEAAA8AAABkcnMvZG93bnJldi54bWxM&#10;j0FvwjAMhe+T9h8iI+0yjaQgNtY1RWjSDjsOkHYNjdd2NE7VpLTj18+IA9z8np+eP2er0TXiiF2o&#10;PWlIpgoEUuFtTaWG3fbjaQkiREPWNJ5Qwx8GWOX3d5lJrR/oC4+bWAouoZAaDVWMbSplKCp0Jkx9&#10;i8S7H985E1l2pbSdGbjcNXKm1LN0pia+UJkW3yssDpveacDQLxK1fnXl7vM0PH7PTr9Du9X6YTKu&#10;30BEHOM1DGd8Roecmfa+JxtEw1q9LDh6HhIQHJjPl2zsL4bMM3n7Qf4PAAD//wMAUEsBAi0AFAAG&#10;AAgAAAAhALaDOJL+AAAA4QEAABMAAAAAAAAAAAAAAAAAAAAAAFtDb250ZW50X1R5cGVzXS54bWxQ&#10;SwECLQAUAAYACAAAACEAOP0h/9YAAACUAQAACwAAAAAAAAAAAAAAAAAvAQAAX3JlbHMvLnJlbHNQ&#10;SwECLQAUAAYACAAAACEA7Y84RyUCAABKBAAADgAAAAAAAAAAAAAAAAAuAgAAZHJzL2Uyb0RvYy54&#10;bWxQSwECLQAUAAYACAAAACEAJb2azdwAAAAJAQAADwAAAAAAAAAAAAAAAAB/BAAAZHJzL2Rvd25y&#10;ZXYueG1sUEsFBgAAAAAEAAQA8wAAAIgFAAAAAA==&#10;"/>
                  </w:pict>
                </mc:Fallback>
              </mc:AlternateContent>
            </w:r>
          </w:p>
          <w:p w:rsidR="000B76DF" w:rsidRPr="006D018D" w:rsidRDefault="000B76DF" w:rsidP="007A1C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D018D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6D018D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106 </w:t>
            </w:r>
            <w:r w:rsidRPr="006D018D">
              <w:rPr>
                <w:rFonts w:ascii="Times New Roman" w:hAnsi="Times New Roman"/>
                <w:sz w:val="26"/>
                <w:szCs w:val="26"/>
              </w:rPr>
              <w:t xml:space="preserve"> /GDĐT-CSVC</w:t>
            </w:r>
          </w:p>
          <w:p w:rsidR="000B76DF" w:rsidRPr="006D018D" w:rsidRDefault="000B76DF" w:rsidP="007A1C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B76DF" w:rsidRPr="0070524E" w:rsidRDefault="000B76DF" w:rsidP="007A1CBA">
            <w:pPr>
              <w:jc w:val="center"/>
              <w:rPr>
                <w:rFonts w:ascii="Times New Roman" w:hAnsi="Times New Roman"/>
                <w:b w:val="0"/>
                <w:sz w:val="22"/>
                <w:szCs w:val="26"/>
              </w:rPr>
            </w:pPr>
            <w:proofErr w:type="spellStart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>Về</w:t>
            </w:r>
            <w:proofErr w:type="spellEnd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 xml:space="preserve"> </w:t>
            </w:r>
            <w:proofErr w:type="spellStart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>việc</w:t>
            </w:r>
            <w:proofErr w:type="spellEnd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 xml:space="preserve"> </w:t>
            </w:r>
            <w:proofErr w:type="spellStart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>hướng</w:t>
            </w:r>
            <w:proofErr w:type="spellEnd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 xml:space="preserve"> </w:t>
            </w:r>
            <w:proofErr w:type="spellStart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>dẫn</w:t>
            </w:r>
            <w:proofErr w:type="spellEnd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 xml:space="preserve"> </w:t>
            </w:r>
            <w:proofErr w:type="spellStart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>mua</w:t>
            </w:r>
            <w:proofErr w:type="spellEnd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 xml:space="preserve"> </w:t>
            </w:r>
            <w:proofErr w:type="spellStart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>sắm</w:t>
            </w:r>
            <w:proofErr w:type="spellEnd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 xml:space="preserve"> </w:t>
            </w:r>
          </w:p>
          <w:p w:rsidR="000B76DF" w:rsidRPr="0070524E" w:rsidRDefault="000B76DF" w:rsidP="007A1CBA">
            <w:pPr>
              <w:jc w:val="center"/>
              <w:rPr>
                <w:rFonts w:ascii="Times New Roman" w:hAnsi="Times New Roman"/>
                <w:b w:val="0"/>
                <w:sz w:val="22"/>
                <w:szCs w:val="26"/>
              </w:rPr>
            </w:pPr>
            <w:proofErr w:type="spellStart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>thiết</w:t>
            </w:r>
            <w:proofErr w:type="spellEnd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 xml:space="preserve"> </w:t>
            </w:r>
            <w:proofErr w:type="spellStart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>bị</w:t>
            </w:r>
            <w:proofErr w:type="spellEnd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 xml:space="preserve"> </w:t>
            </w:r>
            <w:proofErr w:type="spellStart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>dạy</w:t>
            </w:r>
            <w:proofErr w:type="spellEnd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 xml:space="preserve"> </w:t>
            </w:r>
            <w:proofErr w:type="spellStart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>học</w:t>
            </w:r>
            <w:proofErr w:type="spellEnd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 xml:space="preserve"> </w:t>
            </w:r>
            <w:proofErr w:type="spellStart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>cơ</w:t>
            </w:r>
            <w:proofErr w:type="spellEnd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 xml:space="preserve"> </w:t>
            </w:r>
            <w:proofErr w:type="spellStart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>bản</w:t>
            </w:r>
            <w:proofErr w:type="spellEnd"/>
            <w:r w:rsidRPr="0070524E">
              <w:rPr>
                <w:rFonts w:ascii="Times New Roman" w:hAnsi="Times New Roman"/>
                <w:b w:val="0"/>
                <w:sz w:val="22"/>
                <w:szCs w:val="26"/>
              </w:rPr>
              <w:t xml:space="preserve"> </w:t>
            </w:r>
          </w:p>
          <w:p w:rsidR="000B76DF" w:rsidRPr="006D018D" w:rsidRDefault="000B76DF" w:rsidP="007A1C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B76DF" w:rsidRPr="006D018D" w:rsidRDefault="000B76DF" w:rsidP="007A1CBA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D018D">
              <w:rPr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  <w:p w:rsidR="000B76DF" w:rsidRPr="006D018D" w:rsidRDefault="000B76DF" w:rsidP="007A1CBA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D018D">
              <w:rPr>
                <w:rFonts w:ascii="Times New Roman" w:hAnsi="Times New Roman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43D5D2" wp14:editId="6A6EC2B6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177800</wp:posOffset>
                      </wp:positionV>
                      <wp:extent cx="2028825" cy="0"/>
                      <wp:effectExtent l="6985" t="6350" r="12065" b="1270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56.05pt;margin-top:14pt;width:15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y9IgIAAEoEAAAOAAAAZHJzL2Uyb0RvYy54bWysVMGOmzAQvVfqP1i+J0BK0gSFrFaQ9LLt&#10;Rsr2AxzbBKvgsWwnJKr677UdQLvbS1WVgxkznjdvZp5ZP1zbBl24NgJkjpNpjBGXFJiQpxx/f9lN&#10;lhgZSyQjDUie4xs3+GHz8cO6UxmfQQ0N4xo5EGmyTuW4tlZlUWRozVtipqC4dM4KdEus2+pTxDTp&#10;HHrbRLM4XkQdaKY0UG6M+1renXgT8KuKU/tcVYZb1OTYcbNh1WE9+jXarEl20kTVgvY0yD+waImQ&#10;LukIVRJL0FmLP6BaQTUYqOyUQhtBVQnKQw2umiR+V82hJoqHWlxzjBrbZP4fLP122WskWI5TjCRp&#10;3YgOVhNxqi161Bo6VICUro2gUeq71SmTuaBC7rWvl17lQT0B/WGQhKIm8sQD65ebclCJj4jehPiN&#10;US7nsfsKzJ0hZwuhdddKtx7SNQVdw4Ru44T41SLqPs7i2XI5m2NEB19EsiFQaWO/cGiRN3Js+jrG&#10;ApKQhlyejPW0SDYE+KwSdqJpghwaibocr+Yuj/cYaATzzrDRp2PRaHQhXlDhCTW+O6bhLFkAqzlh&#10;2962RDR32yVvpMdzhTk6vXVXzM9VvNout8t0ks4W20kal+XkcVekk8Uu+TwvP5VFUSa/PLUkzWrB&#10;GJee3aDeJP07dfT36K67Ub9jG6K36KFfjuzwDqTDZP0w77I4Arvt9TBxJ9hwuL9c/ka83jv79S9g&#10;8xsAAP//AwBQSwMEFAAGAAgAAAAhAAp4G2XdAAAACQEAAA8AAABkcnMvZG93bnJldi54bWxMj8FO&#10;wzAQRO9I/IO1SL0g6jhAVUKcqqrEgSNtJa5uvCRp43UUO03o17OIAz3O7NPsTL6aXCvO2IfGkwY1&#10;T0Agld42VGnY794eliBCNGRN6wk1fGOAVXF7k5vM+pE+8LyNleAQCpnRUMfYZVKGskZnwtx3SHz7&#10;8r0zkWVfSdubkcNdK9MkWUhnGuIPtelwU2N52g5OA4bhWSXrF1ft3y/j/Wd6OY7dTuvZ3bR+BRFx&#10;iv8w/Nbn6lBwp4MfyAbRslapYlRDuuRNDDw9qgWIw58hi1xeLyh+AAAA//8DAFBLAQItABQABgAI&#10;AAAAIQC2gziS/gAAAOEBAAATAAAAAAAAAAAAAAAAAAAAAABbQ29udGVudF9UeXBlc10ueG1sUEsB&#10;Ai0AFAAGAAgAAAAhADj9If/WAAAAlAEAAAsAAAAAAAAAAAAAAAAALwEAAF9yZWxzLy5yZWxzUEsB&#10;Ai0AFAAGAAgAAAAhAD82rL0iAgAASgQAAA4AAAAAAAAAAAAAAAAALgIAAGRycy9lMm9Eb2MueG1s&#10;UEsBAi0AFAAGAAgAAAAhAAp4G2XdAAAACQEAAA8AAAAAAAAAAAAAAAAAfAQAAGRycy9kb3ducmV2&#10;LnhtbFBLBQYAAAAABAAEAPMAAACGBQAAAAA=&#10;"/>
                  </w:pict>
                </mc:Fallback>
              </mc:AlternateContent>
            </w:r>
            <w:proofErr w:type="spellStart"/>
            <w:r w:rsidRPr="006D018D">
              <w:rPr>
                <w:rFonts w:ascii="Times New Roman" w:hAnsi="Times New Roman"/>
                <w:sz w:val="26"/>
                <w:szCs w:val="26"/>
              </w:rPr>
              <w:t>Độc</w:t>
            </w:r>
            <w:proofErr w:type="spellEnd"/>
            <w:r w:rsidRPr="006D01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D018D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6D018D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6D018D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6D018D">
              <w:rPr>
                <w:rFonts w:ascii="Times New Roman" w:hAnsi="Times New Roman"/>
                <w:sz w:val="26"/>
                <w:szCs w:val="26"/>
              </w:rPr>
              <w:t xml:space="preserve"> do – </w:t>
            </w:r>
            <w:proofErr w:type="spellStart"/>
            <w:r w:rsidRPr="006D018D">
              <w:rPr>
                <w:rFonts w:ascii="Times New Roman" w:hAnsi="Times New Roman"/>
                <w:sz w:val="26"/>
                <w:szCs w:val="26"/>
              </w:rPr>
              <w:t>Hạnh</w:t>
            </w:r>
            <w:proofErr w:type="spellEnd"/>
            <w:r w:rsidRPr="006D01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D018D">
              <w:rPr>
                <w:rFonts w:ascii="Times New Roman" w:hAnsi="Times New Roman"/>
                <w:sz w:val="26"/>
                <w:szCs w:val="26"/>
              </w:rPr>
              <w:t>phúc</w:t>
            </w:r>
            <w:proofErr w:type="spellEnd"/>
          </w:p>
          <w:p w:rsidR="000B76DF" w:rsidRPr="006D018D" w:rsidRDefault="000B76DF" w:rsidP="007A1CBA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0B76DF" w:rsidRPr="006D018D" w:rsidRDefault="000B76DF" w:rsidP="007A1CBA">
            <w:pPr>
              <w:jc w:val="right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proofErr w:type="spellStart"/>
            <w:r w:rsidRPr="006D018D">
              <w:rPr>
                <w:rFonts w:ascii="Times New Roman" w:hAnsi="Times New Roman"/>
                <w:b w:val="0"/>
                <w:i/>
                <w:sz w:val="26"/>
                <w:szCs w:val="26"/>
              </w:rPr>
              <w:t>Quận</w:t>
            </w:r>
            <w:proofErr w:type="spellEnd"/>
            <w:r w:rsidRPr="006D018D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12, </w:t>
            </w:r>
            <w:proofErr w:type="spellStart"/>
            <w:r w:rsidRPr="006D018D">
              <w:rPr>
                <w:rFonts w:ascii="Times New Roman" w:hAnsi="Times New Roman"/>
                <w:b w:val="0"/>
                <w:i/>
                <w:sz w:val="26"/>
                <w:szCs w:val="26"/>
              </w:rPr>
              <w:t>ngày</w:t>
            </w:r>
            <w:proofErr w:type="spellEnd"/>
            <w:r w:rsidRPr="006D018D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02 </w:t>
            </w:r>
            <w:r w:rsidRPr="006D018D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6D018D">
              <w:rPr>
                <w:rFonts w:ascii="Times New Roman" w:hAnsi="Times New Roman"/>
                <w:b w:val="0"/>
                <w:i/>
                <w:sz w:val="26"/>
                <w:szCs w:val="26"/>
              </w:rPr>
              <w:t>tháng</w:t>
            </w:r>
            <w:proofErr w:type="spellEnd"/>
            <w:r w:rsidRPr="006D018D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/>
                <w:b w:val="0"/>
                <w:i/>
                <w:sz w:val="26"/>
                <w:szCs w:val="26"/>
              </w:rPr>
              <w:t>2</w:t>
            </w:r>
            <w:r w:rsidRPr="006D018D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 </w:t>
            </w:r>
            <w:proofErr w:type="spellStart"/>
            <w:r w:rsidRPr="006D018D">
              <w:rPr>
                <w:rFonts w:ascii="Times New Roman" w:hAnsi="Times New Roman"/>
                <w:b w:val="0"/>
                <w:i/>
                <w:sz w:val="26"/>
                <w:szCs w:val="26"/>
              </w:rPr>
              <w:t>năm</w:t>
            </w:r>
            <w:proofErr w:type="spellEnd"/>
            <w:r w:rsidRPr="006D018D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2018</w:t>
            </w:r>
          </w:p>
        </w:tc>
      </w:tr>
    </w:tbl>
    <w:p w:rsidR="000B76DF" w:rsidRPr="0070524E" w:rsidRDefault="000B76DF" w:rsidP="000B76DF">
      <w:pPr>
        <w:rPr>
          <w:rFonts w:ascii="Times New Roman" w:hAnsi="Times New Roman"/>
          <w:b w:val="0"/>
          <w:sz w:val="26"/>
          <w:szCs w:val="28"/>
        </w:rPr>
      </w:pPr>
      <w:r w:rsidRPr="006D018D">
        <w:rPr>
          <w:rFonts w:ascii="Times New Roman" w:hAnsi="Times New Roman"/>
          <w:sz w:val="28"/>
          <w:szCs w:val="28"/>
        </w:rPr>
        <w:tab/>
      </w:r>
      <w:r w:rsidRPr="006D018D">
        <w:rPr>
          <w:rFonts w:ascii="Times New Roman" w:hAnsi="Times New Roman"/>
          <w:sz w:val="28"/>
          <w:szCs w:val="28"/>
        </w:rPr>
        <w:tab/>
      </w:r>
      <w:r w:rsidRPr="006D018D">
        <w:rPr>
          <w:rFonts w:ascii="Times New Roman" w:hAnsi="Times New Roman"/>
          <w:sz w:val="28"/>
          <w:szCs w:val="28"/>
        </w:rPr>
        <w:tab/>
      </w:r>
      <w:r w:rsidRPr="006D018D">
        <w:rPr>
          <w:rFonts w:ascii="Times New Roman" w:hAnsi="Times New Roman"/>
          <w:sz w:val="28"/>
          <w:szCs w:val="28"/>
        </w:rPr>
        <w:tab/>
      </w:r>
      <w:r w:rsidRPr="006D018D">
        <w:rPr>
          <w:rFonts w:ascii="Times New Roman" w:hAnsi="Times New Roman"/>
          <w:sz w:val="28"/>
          <w:szCs w:val="28"/>
        </w:rPr>
        <w:tab/>
      </w:r>
      <w:r w:rsidRPr="006D018D">
        <w:rPr>
          <w:rFonts w:ascii="Times New Roman" w:hAnsi="Times New Roman"/>
          <w:sz w:val="28"/>
          <w:szCs w:val="28"/>
        </w:rPr>
        <w:tab/>
      </w:r>
      <w:r w:rsidRPr="006D018D">
        <w:rPr>
          <w:rFonts w:ascii="Times New Roman" w:hAnsi="Times New Roman"/>
          <w:sz w:val="28"/>
          <w:szCs w:val="28"/>
        </w:rPr>
        <w:tab/>
      </w:r>
      <w:proofErr w:type="spellStart"/>
      <w:r w:rsidRPr="0070524E">
        <w:rPr>
          <w:rFonts w:ascii="Times New Roman" w:hAnsi="Times New Roman"/>
          <w:b w:val="0"/>
          <w:sz w:val="26"/>
          <w:szCs w:val="28"/>
        </w:rPr>
        <w:t>Kính</w:t>
      </w:r>
      <w:proofErr w:type="spellEnd"/>
      <w:r w:rsidRPr="0070524E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 w:val="26"/>
          <w:szCs w:val="28"/>
        </w:rPr>
        <w:t>gởi</w:t>
      </w:r>
      <w:proofErr w:type="spellEnd"/>
      <w:r w:rsidRPr="0070524E">
        <w:rPr>
          <w:rFonts w:ascii="Times New Roman" w:hAnsi="Times New Roman"/>
          <w:b w:val="0"/>
          <w:sz w:val="26"/>
          <w:szCs w:val="28"/>
        </w:rPr>
        <w:t xml:space="preserve">: </w:t>
      </w:r>
      <w:proofErr w:type="spellStart"/>
      <w:r w:rsidRPr="0070524E">
        <w:rPr>
          <w:rFonts w:ascii="Times New Roman" w:hAnsi="Times New Roman"/>
          <w:b w:val="0"/>
          <w:sz w:val="26"/>
          <w:szCs w:val="28"/>
        </w:rPr>
        <w:t>Hiệu</w:t>
      </w:r>
      <w:proofErr w:type="spellEnd"/>
      <w:r w:rsidRPr="0070524E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 w:val="26"/>
          <w:szCs w:val="28"/>
        </w:rPr>
        <w:t>trưởng</w:t>
      </w:r>
      <w:proofErr w:type="spellEnd"/>
      <w:r w:rsidRPr="0070524E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 w:val="26"/>
          <w:szCs w:val="28"/>
        </w:rPr>
        <w:t>các</w:t>
      </w:r>
      <w:proofErr w:type="spellEnd"/>
      <w:r w:rsidRPr="0070524E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proofErr w:type="gramStart"/>
      <w:r w:rsidRPr="0070524E">
        <w:rPr>
          <w:rFonts w:ascii="Times New Roman" w:hAnsi="Times New Roman"/>
          <w:b w:val="0"/>
          <w:sz w:val="26"/>
          <w:szCs w:val="28"/>
        </w:rPr>
        <w:t>trường</w:t>
      </w:r>
      <w:proofErr w:type="spellEnd"/>
      <w:r w:rsidRPr="0070524E">
        <w:rPr>
          <w:rFonts w:ascii="Times New Roman" w:hAnsi="Times New Roman"/>
          <w:b w:val="0"/>
          <w:sz w:val="26"/>
          <w:szCs w:val="28"/>
        </w:rPr>
        <w:t xml:space="preserve"> .</w:t>
      </w:r>
      <w:proofErr w:type="gramEnd"/>
      <w:r w:rsidRPr="0070524E">
        <w:rPr>
          <w:rFonts w:ascii="Times New Roman" w:hAnsi="Times New Roman"/>
          <w:b w:val="0"/>
          <w:sz w:val="26"/>
          <w:szCs w:val="28"/>
        </w:rPr>
        <w:t xml:space="preserve"> </w:t>
      </w:r>
    </w:p>
    <w:p w:rsidR="000B76DF" w:rsidRPr="0070524E" w:rsidRDefault="000B76DF" w:rsidP="000B76DF">
      <w:pPr>
        <w:spacing w:before="120" w:line="264" w:lineRule="auto"/>
        <w:jc w:val="both"/>
        <w:textAlignment w:val="baseline"/>
        <w:rPr>
          <w:rFonts w:ascii="Times New Roman" w:hAnsi="Times New Roman"/>
          <w:b w:val="0"/>
          <w:bCs/>
          <w:szCs w:val="28"/>
          <w:bdr w:val="none" w:sz="0" w:space="0" w:color="auto" w:frame="1"/>
        </w:rPr>
      </w:pPr>
      <w:r w:rsidRPr="0070524E">
        <w:rPr>
          <w:rFonts w:ascii="Times New Roman" w:hAnsi="Times New Roman"/>
          <w:b w:val="0"/>
          <w:szCs w:val="28"/>
        </w:rPr>
        <w:tab/>
      </w:r>
      <w:proofErr w:type="spellStart"/>
      <w:r w:rsidRPr="0070524E">
        <w:rPr>
          <w:rFonts w:ascii="Times New Roman" w:hAnsi="Times New Roman"/>
          <w:b w:val="0"/>
          <w:szCs w:val="28"/>
        </w:rPr>
        <w:t>Thực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hiện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Thông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báo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kết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luận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số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845/KL-UBND-</w:t>
      </w:r>
      <w:proofErr w:type="spellStart"/>
      <w:r w:rsidRPr="0070524E">
        <w:rPr>
          <w:rFonts w:ascii="Times New Roman" w:hAnsi="Times New Roman"/>
          <w:b w:val="0"/>
          <w:szCs w:val="28"/>
        </w:rPr>
        <w:t>TTr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ngày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17/10/207 </w:t>
      </w:r>
      <w:proofErr w:type="spellStart"/>
      <w:r w:rsidRPr="0070524E">
        <w:rPr>
          <w:rFonts w:ascii="Times New Roman" w:hAnsi="Times New Roman"/>
          <w:b w:val="0"/>
          <w:szCs w:val="28"/>
        </w:rPr>
        <w:t>của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Ủy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ban </w:t>
      </w:r>
      <w:proofErr w:type="spellStart"/>
      <w:r w:rsidRPr="0070524E">
        <w:rPr>
          <w:rFonts w:ascii="Times New Roman" w:hAnsi="Times New Roman"/>
          <w:b w:val="0"/>
          <w:szCs w:val="28"/>
        </w:rPr>
        <w:t>nhân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dân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quận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về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kết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luận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thanh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tra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công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tác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thi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đua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524E">
        <w:rPr>
          <w:rFonts w:ascii="Times New Roman" w:hAnsi="Times New Roman"/>
          <w:b w:val="0"/>
          <w:szCs w:val="28"/>
        </w:rPr>
        <w:t>khen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thưởng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524E">
        <w:rPr>
          <w:rFonts w:ascii="Times New Roman" w:hAnsi="Times New Roman"/>
          <w:b w:val="0"/>
          <w:szCs w:val="28"/>
        </w:rPr>
        <w:t>mua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sắm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524E">
        <w:rPr>
          <w:rFonts w:ascii="Times New Roman" w:hAnsi="Times New Roman"/>
          <w:b w:val="0"/>
          <w:szCs w:val="28"/>
        </w:rPr>
        <w:t>sửa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proofErr w:type="gramStart"/>
      <w:r w:rsidRPr="0070524E">
        <w:rPr>
          <w:rFonts w:ascii="Times New Roman" w:hAnsi="Times New Roman"/>
          <w:b w:val="0"/>
          <w:szCs w:val="28"/>
        </w:rPr>
        <w:t>chữa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,</w:t>
      </w:r>
      <w:proofErr w:type="gram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thu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chi </w:t>
      </w:r>
      <w:proofErr w:type="spellStart"/>
      <w:r w:rsidRPr="0070524E">
        <w:rPr>
          <w:rFonts w:ascii="Times New Roman" w:hAnsi="Times New Roman"/>
          <w:b w:val="0"/>
          <w:szCs w:val="28"/>
        </w:rPr>
        <w:t>nguồn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kinh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phí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của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trường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THCS </w:t>
      </w:r>
      <w:proofErr w:type="spellStart"/>
      <w:r w:rsidRPr="0070524E">
        <w:rPr>
          <w:rFonts w:ascii="Times New Roman" w:hAnsi="Times New Roman"/>
          <w:b w:val="0"/>
          <w:szCs w:val="28"/>
        </w:rPr>
        <w:t>Trần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Hưng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Đạo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, 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phòng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Giáo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dục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và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Đào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tạo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hướng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dẫn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thực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hiện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mua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sắm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trang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thiết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bị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dạy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học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cơ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bản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như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sau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;</w:t>
      </w:r>
    </w:p>
    <w:p w:rsidR="000B76DF" w:rsidRPr="0070524E" w:rsidRDefault="000B76DF" w:rsidP="000B76DF">
      <w:pPr>
        <w:spacing w:before="120" w:line="264" w:lineRule="auto"/>
        <w:jc w:val="both"/>
        <w:textAlignment w:val="baseline"/>
        <w:rPr>
          <w:rFonts w:ascii="Times New Roman" w:hAnsi="Times New Roman"/>
          <w:b w:val="0"/>
          <w:bCs/>
          <w:szCs w:val="28"/>
          <w:bdr w:val="none" w:sz="0" w:space="0" w:color="auto" w:frame="1"/>
        </w:rPr>
      </w:pPr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ab/>
        <w:t xml:space="preserve">1.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Về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bàn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,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ghế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học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sinh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: </w:t>
      </w:r>
    </w:p>
    <w:p w:rsidR="000B76DF" w:rsidRPr="0070524E" w:rsidRDefault="000B76DF" w:rsidP="000B76DF">
      <w:pPr>
        <w:shd w:val="clear" w:color="auto" w:fill="FFFFFF"/>
        <w:spacing w:before="120" w:line="264" w:lineRule="auto"/>
        <w:jc w:val="both"/>
        <w:rPr>
          <w:rFonts w:ascii="Times New Roman" w:hAnsi="Times New Roman"/>
          <w:b w:val="0"/>
          <w:color w:val="000000"/>
          <w:szCs w:val="28"/>
        </w:rPr>
      </w:pPr>
      <w:r w:rsidRPr="0070524E">
        <w:rPr>
          <w:rFonts w:ascii="Times New Roman" w:hAnsi="Times New Roman"/>
          <w:b w:val="0"/>
          <w:szCs w:val="28"/>
        </w:rPr>
        <w:tab/>
      </w:r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-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Trường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mẫu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giáo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,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mầm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non: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thực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hiện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proofErr w:type="gram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theo</w:t>
      </w:r>
      <w:proofErr w:type="spellEnd"/>
      <w:proofErr w:type="gram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Thông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tư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liên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tịch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số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r w:rsidRPr="0070524E">
        <w:rPr>
          <w:rFonts w:ascii="Times New Roman" w:hAnsi="Times New Roman"/>
          <w:b w:val="0"/>
          <w:color w:val="000000"/>
          <w:szCs w:val="28"/>
        </w:rPr>
        <w:t>13</w:t>
      </w:r>
      <w:r w:rsidRPr="0070524E">
        <w:rPr>
          <w:rFonts w:ascii="Times New Roman" w:hAnsi="Times New Roman"/>
          <w:b w:val="0"/>
          <w:color w:val="000000"/>
          <w:szCs w:val="28"/>
          <w:lang w:val="vi-VN"/>
        </w:rPr>
        <w:t>/2016/TTLT-BYT-BGDĐT</w:t>
      </w:r>
      <w:r w:rsidRPr="0070524E">
        <w:rPr>
          <w:rFonts w:ascii="Times New Roman" w:hAnsi="Times New Roman"/>
          <w:b w:val="0"/>
          <w:iCs/>
          <w:color w:val="000000"/>
          <w:szCs w:val="28"/>
          <w:lang w:val="vi-VN"/>
        </w:rPr>
        <w:t xml:space="preserve"> ngày</w:t>
      </w:r>
      <w:r w:rsidRPr="0070524E">
        <w:rPr>
          <w:rFonts w:ascii="Times New Roman" w:hAnsi="Times New Roman"/>
          <w:b w:val="0"/>
          <w:iCs/>
          <w:color w:val="000000"/>
          <w:szCs w:val="28"/>
        </w:rPr>
        <w:t> 12/</w:t>
      </w:r>
      <w:r w:rsidRPr="0070524E">
        <w:rPr>
          <w:rFonts w:ascii="Times New Roman" w:hAnsi="Times New Roman"/>
          <w:b w:val="0"/>
          <w:iCs/>
          <w:color w:val="000000"/>
          <w:szCs w:val="28"/>
          <w:lang w:val="vi-VN"/>
        </w:rPr>
        <w:t>5</w:t>
      </w:r>
      <w:r w:rsidRPr="0070524E">
        <w:rPr>
          <w:rFonts w:ascii="Times New Roman" w:hAnsi="Times New Roman"/>
          <w:b w:val="0"/>
          <w:iCs/>
          <w:color w:val="000000"/>
          <w:szCs w:val="28"/>
        </w:rPr>
        <w:t>/</w:t>
      </w:r>
      <w:r w:rsidRPr="0070524E">
        <w:rPr>
          <w:rFonts w:ascii="Times New Roman" w:hAnsi="Times New Roman"/>
          <w:b w:val="0"/>
          <w:iCs/>
          <w:color w:val="000000"/>
          <w:szCs w:val="28"/>
          <w:lang w:val="vi-VN"/>
        </w:rPr>
        <w:t xml:space="preserve"> 20</w:t>
      </w:r>
      <w:r w:rsidRPr="0070524E">
        <w:rPr>
          <w:rFonts w:ascii="Times New Roman" w:hAnsi="Times New Roman"/>
          <w:b w:val="0"/>
          <w:iCs/>
          <w:color w:val="000000"/>
          <w:szCs w:val="28"/>
        </w:rPr>
        <w:t>1</w:t>
      </w:r>
      <w:r w:rsidRPr="0070524E">
        <w:rPr>
          <w:rFonts w:ascii="Times New Roman" w:hAnsi="Times New Roman"/>
          <w:b w:val="0"/>
          <w:iCs/>
          <w:color w:val="000000"/>
          <w:szCs w:val="28"/>
          <w:lang w:val="vi-VN"/>
        </w:rPr>
        <w:t>6</w:t>
      </w:r>
      <w:bookmarkStart w:id="1" w:name="loai_1_name"/>
      <w:r w:rsidRPr="0070524E">
        <w:rPr>
          <w:rFonts w:ascii="Times New Roman" w:hAnsi="Times New Roman"/>
          <w:b w:val="0"/>
          <w:color w:val="000000"/>
          <w:szCs w:val="28"/>
          <w:lang w:val="vi-VN"/>
        </w:rPr>
        <w:t xml:space="preserve"> Quy định về công tác y tế trường học</w:t>
      </w:r>
      <w:bookmarkEnd w:id="1"/>
      <w:r w:rsidRPr="0070524E">
        <w:rPr>
          <w:rFonts w:ascii="Times New Roman" w:hAnsi="Times New Roman"/>
          <w:b w:val="0"/>
          <w:color w:val="000000"/>
          <w:szCs w:val="28"/>
        </w:rPr>
        <w:t xml:space="preserve"> (</w:t>
      </w:r>
      <w:proofErr w:type="spellStart"/>
      <w:r w:rsidRPr="0070524E">
        <w:rPr>
          <w:rFonts w:ascii="Times New Roman" w:hAnsi="Times New Roman"/>
          <w:b w:val="0"/>
          <w:color w:val="000000"/>
          <w:szCs w:val="28"/>
        </w:rPr>
        <w:t>Điểm</w:t>
      </w:r>
      <w:proofErr w:type="spellEnd"/>
      <w:r w:rsidRPr="0070524E">
        <w:rPr>
          <w:rFonts w:ascii="Times New Roman" w:hAnsi="Times New Roman"/>
          <w:b w:val="0"/>
          <w:color w:val="000000"/>
          <w:szCs w:val="28"/>
        </w:rPr>
        <w:t xml:space="preserve"> a, </w:t>
      </w:r>
      <w:proofErr w:type="spellStart"/>
      <w:r w:rsidRPr="0070524E">
        <w:rPr>
          <w:rFonts w:ascii="Times New Roman" w:hAnsi="Times New Roman"/>
          <w:b w:val="0"/>
          <w:color w:val="000000"/>
          <w:szCs w:val="28"/>
        </w:rPr>
        <w:t>Khoản</w:t>
      </w:r>
      <w:proofErr w:type="spellEnd"/>
      <w:r w:rsidRPr="0070524E">
        <w:rPr>
          <w:rFonts w:ascii="Times New Roman" w:hAnsi="Times New Roman"/>
          <w:b w:val="0"/>
          <w:color w:val="000000"/>
          <w:szCs w:val="28"/>
        </w:rPr>
        <w:t xml:space="preserve"> 2, </w:t>
      </w:r>
      <w:proofErr w:type="spellStart"/>
      <w:r w:rsidRPr="0070524E">
        <w:rPr>
          <w:rFonts w:ascii="Times New Roman" w:hAnsi="Times New Roman"/>
          <w:b w:val="0"/>
          <w:color w:val="000000"/>
          <w:szCs w:val="28"/>
        </w:rPr>
        <w:t>Điều</w:t>
      </w:r>
      <w:proofErr w:type="spellEnd"/>
      <w:r w:rsidRPr="0070524E">
        <w:rPr>
          <w:rFonts w:ascii="Times New Roman" w:hAnsi="Times New Roman"/>
          <w:b w:val="0"/>
          <w:color w:val="000000"/>
          <w:szCs w:val="28"/>
        </w:rPr>
        <w:t xml:space="preserve"> 4)</w:t>
      </w:r>
    </w:p>
    <w:p w:rsidR="000B76DF" w:rsidRPr="0070524E" w:rsidRDefault="000B76DF" w:rsidP="000B76DF">
      <w:pPr>
        <w:spacing w:before="120" w:line="264" w:lineRule="auto"/>
        <w:ind w:firstLine="720"/>
        <w:jc w:val="both"/>
        <w:textAlignment w:val="baseline"/>
        <w:rPr>
          <w:rFonts w:ascii="Times New Roman" w:hAnsi="Times New Roman"/>
          <w:b w:val="0"/>
          <w:szCs w:val="28"/>
          <w:shd w:val="clear" w:color="auto" w:fill="F9FAFC"/>
        </w:rPr>
      </w:pPr>
      <w:r w:rsidRPr="0070524E">
        <w:rPr>
          <w:rFonts w:ascii="Times New Roman" w:hAnsi="Times New Roman"/>
          <w:b w:val="0"/>
          <w:szCs w:val="28"/>
        </w:rPr>
        <w:t xml:space="preserve">- </w:t>
      </w:r>
      <w:proofErr w:type="spellStart"/>
      <w:r w:rsidRPr="0070524E">
        <w:rPr>
          <w:rFonts w:ascii="Times New Roman" w:hAnsi="Times New Roman"/>
          <w:b w:val="0"/>
          <w:szCs w:val="28"/>
        </w:rPr>
        <w:t>Trường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tiểu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học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và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trung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học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cơ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sở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: </w:t>
      </w:r>
      <w:proofErr w:type="spellStart"/>
      <w:r w:rsidRPr="0070524E">
        <w:rPr>
          <w:rFonts w:ascii="Times New Roman" w:hAnsi="Times New Roman"/>
          <w:b w:val="0"/>
          <w:szCs w:val="28"/>
        </w:rPr>
        <w:t>thực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hiện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proofErr w:type="gramStart"/>
      <w:r w:rsidRPr="0070524E">
        <w:rPr>
          <w:rFonts w:ascii="Times New Roman" w:hAnsi="Times New Roman"/>
          <w:b w:val="0"/>
          <w:szCs w:val="28"/>
        </w:rPr>
        <w:t>theo</w:t>
      </w:r>
      <w:proofErr w:type="spellEnd"/>
      <w:proofErr w:type="gram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Thông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tư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liên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tịch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số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: 26/2011/TTLT-BGDĐT-BKHCN-BYT </w:t>
      </w:r>
      <w:proofErr w:type="spellStart"/>
      <w:r w:rsidRPr="0070524E">
        <w:rPr>
          <w:rFonts w:ascii="Times New Roman" w:hAnsi="Times New Roman"/>
          <w:b w:val="0"/>
          <w:iCs/>
          <w:szCs w:val="28"/>
          <w:bdr w:val="none" w:sz="0" w:space="0" w:color="auto" w:frame="1"/>
        </w:rPr>
        <w:t>ngày</w:t>
      </w:r>
      <w:proofErr w:type="spellEnd"/>
      <w:r w:rsidRPr="0070524E">
        <w:rPr>
          <w:rFonts w:ascii="Times New Roman" w:hAnsi="Times New Roman"/>
          <w:b w:val="0"/>
          <w:iCs/>
          <w:szCs w:val="28"/>
          <w:bdr w:val="none" w:sz="0" w:space="0" w:color="auto" w:frame="1"/>
        </w:rPr>
        <w:t xml:space="preserve"> 16/06/2011</w:t>
      </w:r>
      <w:r w:rsidRPr="0070524E">
        <w:rPr>
          <w:rFonts w:ascii="Times New Roman" w:hAnsi="Times New Roman"/>
          <w:b w:val="0"/>
          <w:szCs w:val="28"/>
        </w:rPr>
        <w:t> </w:t>
      </w:r>
      <w:proofErr w:type="spellStart"/>
      <w:r w:rsidRPr="0070524E">
        <w:rPr>
          <w:rFonts w:ascii="Times New Roman" w:hAnsi="Times New Roman"/>
          <w:b w:val="0"/>
          <w:szCs w:val="28"/>
        </w:rPr>
        <w:t>về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Hướng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dẫn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tiêu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chuẩn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bàn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ghế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học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sinh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trường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tiểu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học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,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trường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trung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học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cơ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sở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,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trường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trung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học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phổ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thông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.</w:t>
      </w:r>
    </w:p>
    <w:p w:rsidR="000B76DF" w:rsidRPr="0070524E" w:rsidRDefault="000B76DF" w:rsidP="000B76DF">
      <w:pPr>
        <w:shd w:val="clear" w:color="auto" w:fill="FFFFFF"/>
        <w:spacing w:before="120" w:line="264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70524E">
        <w:rPr>
          <w:rFonts w:ascii="Times New Roman" w:hAnsi="Times New Roman"/>
          <w:b w:val="0"/>
          <w:color w:val="000000"/>
          <w:szCs w:val="28"/>
        </w:rPr>
        <w:t xml:space="preserve">2. </w:t>
      </w:r>
      <w:proofErr w:type="spellStart"/>
      <w:r w:rsidRPr="0070524E">
        <w:rPr>
          <w:rFonts w:ascii="Times New Roman" w:hAnsi="Times New Roman"/>
          <w:b w:val="0"/>
          <w:color w:val="000000"/>
          <w:szCs w:val="28"/>
        </w:rPr>
        <w:t>Về</w:t>
      </w:r>
      <w:proofErr w:type="spellEnd"/>
      <w:r w:rsidRPr="0070524E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color w:val="000000"/>
          <w:szCs w:val="28"/>
        </w:rPr>
        <w:t>trang</w:t>
      </w:r>
      <w:proofErr w:type="spellEnd"/>
      <w:r w:rsidRPr="0070524E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color w:val="000000"/>
          <w:szCs w:val="28"/>
        </w:rPr>
        <w:t>thiết</w:t>
      </w:r>
      <w:proofErr w:type="spellEnd"/>
      <w:r w:rsidRPr="0070524E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color w:val="000000"/>
          <w:szCs w:val="28"/>
        </w:rPr>
        <w:t>bị</w:t>
      </w:r>
      <w:proofErr w:type="spellEnd"/>
      <w:r w:rsidRPr="0070524E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color w:val="000000"/>
          <w:szCs w:val="28"/>
        </w:rPr>
        <w:t>dạy</w:t>
      </w:r>
      <w:proofErr w:type="spellEnd"/>
      <w:r w:rsidRPr="0070524E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color w:val="000000"/>
          <w:szCs w:val="28"/>
        </w:rPr>
        <w:t>học</w:t>
      </w:r>
      <w:proofErr w:type="spellEnd"/>
      <w:r w:rsidRPr="0070524E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color w:val="000000"/>
          <w:szCs w:val="28"/>
        </w:rPr>
        <w:t>tối</w:t>
      </w:r>
      <w:proofErr w:type="spellEnd"/>
      <w:r w:rsidRPr="0070524E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color w:val="000000"/>
          <w:szCs w:val="28"/>
        </w:rPr>
        <w:t>thiểu</w:t>
      </w:r>
      <w:proofErr w:type="spellEnd"/>
      <w:r w:rsidRPr="0070524E">
        <w:rPr>
          <w:rFonts w:ascii="Times New Roman" w:hAnsi="Times New Roman"/>
          <w:b w:val="0"/>
          <w:color w:val="000000"/>
          <w:szCs w:val="28"/>
        </w:rPr>
        <w:t>:</w:t>
      </w:r>
    </w:p>
    <w:p w:rsidR="000B76DF" w:rsidRPr="0070524E" w:rsidRDefault="000B76DF" w:rsidP="000B76DF">
      <w:pPr>
        <w:spacing w:before="120" w:line="264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70524E">
        <w:rPr>
          <w:rFonts w:ascii="Times New Roman" w:hAnsi="Times New Roman"/>
          <w:b w:val="0"/>
          <w:szCs w:val="28"/>
        </w:rPr>
        <w:t xml:space="preserve">-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Trường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mẫu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giáo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,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mầm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non: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thực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hiện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theo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Thông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tư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02/2010/TT-BGDDĐT, </w:t>
      </w:r>
      <w:proofErr w:type="spellStart"/>
      <w:r w:rsidRPr="0070524E">
        <w:rPr>
          <w:rFonts w:ascii="Times New Roman" w:hAnsi="Times New Roman"/>
          <w:b w:val="0"/>
          <w:szCs w:val="28"/>
        </w:rPr>
        <w:t>ngày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11/02/2010 </w:t>
      </w:r>
      <w:proofErr w:type="spellStart"/>
      <w:r w:rsidRPr="0070524E">
        <w:rPr>
          <w:rFonts w:ascii="Times New Roman" w:hAnsi="Times New Roman"/>
          <w:b w:val="0"/>
          <w:szCs w:val="28"/>
        </w:rPr>
        <w:t>của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Bộ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Giáo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dục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và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Đào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tạo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về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Danh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mục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Đồ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dùng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- </w:t>
      </w:r>
      <w:proofErr w:type="spellStart"/>
      <w:r w:rsidRPr="0070524E">
        <w:rPr>
          <w:rFonts w:ascii="Times New Roman" w:hAnsi="Times New Roman"/>
          <w:b w:val="0"/>
          <w:szCs w:val="28"/>
        </w:rPr>
        <w:t>Đồ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chơi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- </w:t>
      </w:r>
      <w:proofErr w:type="spellStart"/>
      <w:r w:rsidRPr="0070524E">
        <w:rPr>
          <w:rFonts w:ascii="Times New Roman" w:hAnsi="Times New Roman"/>
          <w:b w:val="0"/>
          <w:szCs w:val="28"/>
        </w:rPr>
        <w:t>Thiết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bị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dạy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học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tối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thiểu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dùng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cho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giáo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dục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mầm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non </w:t>
      </w:r>
      <w:proofErr w:type="spellStart"/>
      <w:r w:rsidRPr="0070524E">
        <w:rPr>
          <w:rFonts w:ascii="Times New Roman" w:hAnsi="Times New Roman"/>
          <w:b w:val="0"/>
          <w:szCs w:val="28"/>
        </w:rPr>
        <w:t>và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Thông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tư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34/2013/TT-BGDDĐT, </w:t>
      </w:r>
      <w:proofErr w:type="spellStart"/>
      <w:r w:rsidRPr="0070524E">
        <w:rPr>
          <w:rFonts w:ascii="Times New Roman" w:hAnsi="Times New Roman"/>
          <w:b w:val="0"/>
          <w:szCs w:val="28"/>
        </w:rPr>
        <w:t>ngày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17/9/2013 </w:t>
      </w:r>
      <w:proofErr w:type="spellStart"/>
      <w:r w:rsidRPr="0070524E">
        <w:rPr>
          <w:rFonts w:ascii="Times New Roman" w:hAnsi="Times New Roman"/>
          <w:b w:val="0"/>
          <w:szCs w:val="28"/>
        </w:rPr>
        <w:t>của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Bộ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Giáo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dục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và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Đào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tạo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về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Sửa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đổi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524E">
        <w:rPr>
          <w:rFonts w:ascii="Times New Roman" w:hAnsi="Times New Roman"/>
          <w:b w:val="0"/>
          <w:szCs w:val="28"/>
        </w:rPr>
        <w:t>bổ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sung </w:t>
      </w:r>
      <w:proofErr w:type="spellStart"/>
      <w:r w:rsidRPr="0070524E">
        <w:rPr>
          <w:rFonts w:ascii="Times New Roman" w:hAnsi="Times New Roman"/>
          <w:b w:val="0"/>
          <w:szCs w:val="28"/>
        </w:rPr>
        <w:t>một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số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thiết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bị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quy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định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tại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Danh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mục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Đồ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dùng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- </w:t>
      </w:r>
      <w:proofErr w:type="spellStart"/>
      <w:r w:rsidRPr="0070524E">
        <w:rPr>
          <w:rFonts w:ascii="Times New Roman" w:hAnsi="Times New Roman"/>
          <w:b w:val="0"/>
          <w:szCs w:val="28"/>
        </w:rPr>
        <w:t>Đồ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chơi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- </w:t>
      </w:r>
      <w:proofErr w:type="spellStart"/>
      <w:r w:rsidRPr="0070524E">
        <w:rPr>
          <w:rFonts w:ascii="Times New Roman" w:hAnsi="Times New Roman"/>
          <w:b w:val="0"/>
          <w:szCs w:val="28"/>
        </w:rPr>
        <w:t>Thiết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bị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dạy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học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tối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thiểu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dùng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cho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giáo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dục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mầm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non ban </w:t>
      </w:r>
      <w:proofErr w:type="spellStart"/>
      <w:r w:rsidRPr="0070524E">
        <w:rPr>
          <w:rFonts w:ascii="Times New Roman" w:hAnsi="Times New Roman"/>
          <w:b w:val="0"/>
          <w:szCs w:val="28"/>
        </w:rPr>
        <w:t>hành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kèm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theo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Thông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tư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số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02/2010/TT-BGDĐT </w:t>
      </w:r>
      <w:proofErr w:type="spellStart"/>
      <w:r w:rsidRPr="0070524E">
        <w:rPr>
          <w:rFonts w:ascii="Times New Roman" w:hAnsi="Times New Roman"/>
          <w:b w:val="0"/>
          <w:szCs w:val="28"/>
        </w:rPr>
        <w:t>ngày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11 </w:t>
      </w:r>
      <w:proofErr w:type="spellStart"/>
      <w:r w:rsidRPr="0070524E">
        <w:rPr>
          <w:rFonts w:ascii="Times New Roman" w:hAnsi="Times New Roman"/>
          <w:b w:val="0"/>
          <w:szCs w:val="28"/>
        </w:rPr>
        <w:t>tháng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2 </w:t>
      </w:r>
      <w:proofErr w:type="spellStart"/>
      <w:r w:rsidRPr="0070524E">
        <w:rPr>
          <w:rFonts w:ascii="Times New Roman" w:hAnsi="Times New Roman"/>
          <w:b w:val="0"/>
          <w:szCs w:val="28"/>
        </w:rPr>
        <w:t>năm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2010 </w:t>
      </w:r>
      <w:proofErr w:type="spellStart"/>
      <w:r w:rsidRPr="0070524E">
        <w:rPr>
          <w:rFonts w:ascii="Times New Roman" w:hAnsi="Times New Roman"/>
          <w:b w:val="0"/>
          <w:szCs w:val="28"/>
        </w:rPr>
        <w:t>của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Bộ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trưởng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Bộ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Giáo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dục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và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Đào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tạo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; </w:t>
      </w:r>
    </w:p>
    <w:p w:rsidR="000B76DF" w:rsidRPr="0070524E" w:rsidRDefault="000B76DF" w:rsidP="000B76DF">
      <w:pPr>
        <w:spacing w:before="120" w:line="264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70524E">
        <w:rPr>
          <w:rFonts w:ascii="Times New Roman" w:hAnsi="Times New Roman"/>
          <w:b w:val="0"/>
          <w:szCs w:val="28"/>
        </w:rPr>
        <w:t xml:space="preserve">- </w:t>
      </w:r>
      <w:proofErr w:type="spellStart"/>
      <w:r w:rsidRPr="0070524E">
        <w:rPr>
          <w:rFonts w:ascii="Times New Roman" w:hAnsi="Times New Roman"/>
          <w:b w:val="0"/>
          <w:szCs w:val="28"/>
        </w:rPr>
        <w:t>Trường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tiểu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học</w:t>
      </w:r>
      <w:proofErr w:type="spellEnd"/>
      <w:r w:rsidRPr="0070524E">
        <w:rPr>
          <w:rFonts w:ascii="Times New Roman" w:hAnsi="Times New Roman"/>
          <w:b w:val="0"/>
          <w:szCs w:val="28"/>
        </w:rPr>
        <w:t>:</w:t>
      </w:r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thực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hiện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theo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Thông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tư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r w:rsidRPr="0070524E">
        <w:rPr>
          <w:rFonts w:ascii="Times New Roman" w:hAnsi="Times New Roman"/>
          <w:b w:val="0"/>
          <w:szCs w:val="28"/>
        </w:rPr>
        <w:t xml:space="preserve">15/2009/TT-BGDĐT </w:t>
      </w:r>
      <w:proofErr w:type="spellStart"/>
      <w:r w:rsidRPr="0070524E">
        <w:rPr>
          <w:rFonts w:ascii="Times New Roman" w:hAnsi="Times New Roman"/>
          <w:b w:val="0"/>
          <w:szCs w:val="28"/>
        </w:rPr>
        <w:t>ngày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16/7/2009 </w:t>
      </w:r>
      <w:proofErr w:type="spellStart"/>
      <w:r w:rsidRPr="0070524E">
        <w:rPr>
          <w:rFonts w:ascii="Times New Roman" w:hAnsi="Times New Roman"/>
          <w:b w:val="0"/>
          <w:szCs w:val="28"/>
        </w:rPr>
        <w:t>của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Bộ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Giáo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dục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và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Đào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tạo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Ban </w:t>
      </w:r>
      <w:proofErr w:type="spellStart"/>
      <w:r w:rsidRPr="0070524E">
        <w:rPr>
          <w:rFonts w:ascii="Times New Roman" w:hAnsi="Times New Roman"/>
          <w:b w:val="0"/>
          <w:szCs w:val="28"/>
        </w:rPr>
        <w:t>hành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Danh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mục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thiết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bị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dạy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học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tối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thiểu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cấp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Tiểu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học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. </w:t>
      </w:r>
    </w:p>
    <w:p w:rsidR="000B76DF" w:rsidRPr="0070524E" w:rsidRDefault="000B76DF" w:rsidP="000B76DF">
      <w:pPr>
        <w:spacing w:before="120" w:line="264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70524E">
        <w:rPr>
          <w:rFonts w:ascii="Times New Roman" w:hAnsi="Times New Roman"/>
          <w:b w:val="0"/>
          <w:szCs w:val="28"/>
        </w:rPr>
        <w:t xml:space="preserve">- </w:t>
      </w:r>
      <w:proofErr w:type="spellStart"/>
      <w:r w:rsidRPr="0070524E">
        <w:rPr>
          <w:rFonts w:ascii="Times New Roman" w:hAnsi="Times New Roman"/>
          <w:b w:val="0"/>
          <w:szCs w:val="28"/>
        </w:rPr>
        <w:t>Trường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trung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học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cơ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sở</w:t>
      </w:r>
      <w:proofErr w:type="spellEnd"/>
      <w:r w:rsidRPr="0070524E">
        <w:rPr>
          <w:rFonts w:ascii="Times New Roman" w:hAnsi="Times New Roman"/>
          <w:b w:val="0"/>
          <w:szCs w:val="28"/>
        </w:rPr>
        <w:t>:</w:t>
      </w:r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thực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hiện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theo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Thông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  <w:shd w:val="clear" w:color="auto" w:fill="F9FAFC"/>
        </w:rPr>
        <w:t>tư</w:t>
      </w:r>
      <w:proofErr w:type="spellEnd"/>
      <w:r w:rsidRPr="0070524E">
        <w:rPr>
          <w:rFonts w:ascii="Times New Roman" w:hAnsi="Times New Roman"/>
          <w:b w:val="0"/>
          <w:szCs w:val="28"/>
          <w:shd w:val="clear" w:color="auto" w:fill="F9FAFC"/>
        </w:rPr>
        <w:t xml:space="preserve"> </w:t>
      </w:r>
      <w:r w:rsidRPr="0070524E">
        <w:rPr>
          <w:rFonts w:ascii="Times New Roman" w:hAnsi="Times New Roman"/>
          <w:b w:val="0"/>
          <w:szCs w:val="28"/>
        </w:rPr>
        <w:t xml:space="preserve">19/2009/TT-BGDĐT </w:t>
      </w:r>
      <w:proofErr w:type="spellStart"/>
      <w:r w:rsidRPr="0070524E">
        <w:rPr>
          <w:rFonts w:ascii="Times New Roman" w:hAnsi="Times New Roman"/>
          <w:b w:val="0"/>
          <w:szCs w:val="28"/>
        </w:rPr>
        <w:t>ngày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11/8/2009 </w:t>
      </w:r>
      <w:proofErr w:type="spellStart"/>
      <w:r w:rsidRPr="0070524E">
        <w:rPr>
          <w:rFonts w:ascii="Times New Roman" w:hAnsi="Times New Roman"/>
          <w:b w:val="0"/>
          <w:szCs w:val="28"/>
        </w:rPr>
        <w:t>của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Bộ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Giáo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dục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và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Đào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tạo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Ban </w:t>
      </w:r>
      <w:proofErr w:type="spellStart"/>
      <w:r w:rsidRPr="0070524E">
        <w:rPr>
          <w:rFonts w:ascii="Times New Roman" w:hAnsi="Times New Roman"/>
          <w:b w:val="0"/>
          <w:szCs w:val="28"/>
        </w:rPr>
        <w:t>hành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Danh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mục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thiết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bị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dạy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học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tối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thiểu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cấp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Trung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học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cơ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sở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. </w:t>
      </w:r>
    </w:p>
    <w:p w:rsidR="000B76DF" w:rsidRPr="0070524E" w:rsidRDefault="000B76DF" w:rsidP="000B76DF">
      <w:pPr>
        <w:spacing w:before="120" w:line="264" w:lineRule="auto"/>
        <w:ind w:firstLine="720"/>
        <w:jc w:val="both"/>
        <w:rPr>
          <w:rFonts w:ascii="Times New Roman" w:hAnsi="Times New Roman"/>
          <w:b w:val="0"/>
          <w:szCs w:val="28"/>
        </w:rPr>
      </w:pPr>
      <w:proofErr w:type="spellStart"/>
      <w:r w:rsidRPr="0070524E">
        <w:rPr>
          <w:rFonts w:ascii="Times New Roman" w:hAnsi="Times New Roman"/>
          <w:b w:val="0"/>
          <w:szCs w:val="28"/>
        </w:rPr>
        <w:t>Trên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đây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là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nội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dung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hướng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dẫn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thực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hiện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mua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sắm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trang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thiết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bị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dạy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học</w:t>
      </w:r>
      <w:proofErr w:type="spellEnd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 xml:space="preserve"> </w:t>
      </w:r>
      <w:proofErr w:type="spellStart"/>
      <w:r w:rsidRPr="0070524E">
        <w:rPr>
          <w:rFonts w:ascii="Times New Roman" w:hAnsi="Times New Roman"/>
          <w:b w:val="0"/>
          <w:bCs/>
          <w:szCs w:val="28"/>
          <w:bdr w:val="none" w:sz="0" w:space="0" w:color="auto" w:frame="1"/>
        </w:rPr>
        <w:t>cơ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bản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524E">
        <w:rPr>
          <w:rFonts w:ascii="Times New Roman" w:hAnsi="Times New Roman"/>
          <w:b w:val="0"/>
          <w:szCs w:val="28"/>
        </w:rPr>
        <w:t>phòng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Giáo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dục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và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Đào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tạo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đề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nghị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các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trường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thực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hiện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quy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trình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mua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sắm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trang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thiết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bị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dạy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học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proofErr w:type="gramStart"/>
      <w:r w:rsidRPr="0070524E">
        <w:rPr>
          <w:rFonts w:ascii="Times New Roman" w:hAnsi="Times New Roman"/>
          <w:b w:val="0"/>
          <w:szCs w:val="28"/>
        </w:rPr>
        <w:t>theo</w:t>
      </w:r>
      <w:proofErr w:type="spellEnd"/>
      <w:proofErr w:type="gram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đúng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quy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định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. </w:t>
      </w:r>
      <w:proofErr w:type="spellStart"/>
      <w:r w:rsidRPr="0070524E">
        <w:rPr>
          <w:rFonts w:ascii="Times New Roman" w:hAnsi="Times New Roman"/>
          <w:b w:val="0"/>
          <w:szCs w:val="28"/>
        </w:rPr>
        <w:t>Trong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quá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trình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thực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hiện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có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vướng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mắc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khó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khăn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các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đơn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vị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có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báo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cáo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bằng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văn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bản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để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phòng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Giáo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dục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và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Đào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tạo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tổng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hợp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báo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cáo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Thường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trực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Ủy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ban </w:t>
      </w:r>
      <w:proofErr w:type="spellStart"/>
      <w:r w:rsidRPr="0070524E">
        <w:rPr>
          <w:rFonts w:ascii="Times New Roman" w:hAnsi="Times New Roman"/>
          <w:b w:val="0"/>
          <w:szCs w:val="28"/>
        </w:rPr>
        <w:t>nhân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dân</w:t>
      </w:r>
      <w:proofErr w:type="spellEnd"/>
      <w:r w:rsidRPr="0070524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524E">
        <w:rPr>
          <w:rFonts w:ascii="Times New Roman" w:hAnsi="Times New Roman"/>
          <w:b w:val="0"/>
          <w:szCs w:val="28"/>
        </w:rPr>
        <w:t>quận</w:t>
      </w:r>
      <w:proofErr w:type="spellEnd"/>
      <w:r w:rsidRPr="0070524E">
        <w:rPr>
          <w:rFonts w:ascii="Times New Roman" w:hAnsi="Times New Roman"/>
          <w:b w:val="0"/>
          <w:szCs w:val="28"/>
        </w:rPr>
        <w:t>./.</w:t>
      </w:r>
    </w:p>
    <w:p w:rsidR="000B76DF" w:rsidRPr="0070524E" w:rsidRDefault="000B76DF" w:rsidP="000B76DF">
      <w:pPr>
        <w:spacing w:before="120" w:line="264" w:lineRule="auto"/>
        <w:ind w:firstLine="720"/>
        <w:jc w:val="both"/>
        <w:rPr>
          <w:rFonts w:ascii="Times New Roman" w:hAnsi="Times New Roman"/>
          <w:b w:val="0"/>
          <w:sz w:val="4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408"/>
        <w:gridCol w:w="5240"/>
      </w:tblGrid>
      <w:tr w:rsidR="000B76DF" w:rsidRPr="006D018D" w:rsidTr="007A1CBA">
        <w:tc>
          <w:tcPr>
            <w:tcW w:w="4408" w:type="dxa"/>
          </w:tcPr>
          <w:p w:rsidR="000B76DF" w:rsidRPr="00F902C3" w:rsidRDefault="000B76DF" w:rsidP="007A1CBA">
            <w:pPr>
              <w:spacing w:line="264" w:lineRule="auto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proofErr w:type="spellStart"/>
            <w:r w:rsidRPr="00F902C3">
              <w:rPr>
                <w:rFonts w:ascii="Times New Roman" w:hAnsi="Times New Roman"/>
                <w:i/>
                <w:iCs/>
                <w:sz w:val="26"/>
                <w:szCs w:val="28"/>
              </w:rPr>
              <w:t>Nơi</w:t>
            </w:r>
            <w:proofErr w:type="spellEnd"/>
            <w:r w:rsidRPr="00F902C3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F902C3">
              <w:rPr>
                <w:rFonts w:ascii="Times New Roman" w:hAnsi="Times New Roman"/>
                <w:i/>
                <w:iCs/>
                <w:sz w:val="26"/>
                <w:szCs w:val="28"/>
              </w:rPr>
              <w:t>nhận</w:t>
            </w:r>
            <w:proofErr w:type="spellEnd"/>
            <w:r w:rsidRPr="00F902C3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: </w:t>
            </w:r>
            <w:r w:rsidRPr="00F902C3">
              <w:rPr>
                <w:rFonts w:ascii="Times New Roman" w:hAnsi="Times New Roman"/>
                <w:i/>
                <w:iCs/>
                <w:sz w:val="26"/>
                <w:szCs w:val="28"/>
              </w:rPr>
              <w:tab/>
            </w:r>
            <w:r w:rsidRPr="00F902C3">
              <w:rPr>
                <w:rFonts w:ascii="Times New Roman" w:hAnsi="Times New Roman"/>
                <w:i/>
                <w:iCs/>
                <w:sz w:val="26"/>
                <w:szCs w:val="28"/>
              </w:rPr>
              <w:tab/>
            </w:r>
            <w:r w:rsidRPr="00F902C3">
              <w:rPr>
                <w:rFonts w:ascii="Times New Roman" w:hAnsi="Times New Roman"/>
                <w:i/>
                <w:iCs/>
                <w:sz w:val="26"/>
                <w:szCs w:val="28"/>
              </w:rPr>
              <w:tab/>
            </w:r>
          </w:p>
          <w:p w:rsidR="000B76DF" w:rsidRPr="00F902C3" w:rsidRDefault="000B76DF" w:rsidP="007A1CBA">
            <w:pPr>
              <w:spacing w:line="264" w:lineRule="auto"/>
              <w:rPr>
                <w:rFonts w:ascii="Times New Roman" w:hAnsi="Times New Roman"/>
                <w:b w:val="0"/>
                <w:szCs w:val="28"/>
              </w:rPr>
            </w:pPr>
            <w:r w:rsidRPr="00F902C3">
              <w:rPr>
                <w:rFonts w:ascii="Times New Roman" w:hAnsi="Times New Roman"/>
                <w:b w:val="0"/>
                <w:szCs w:val="28"/>
              </w:rPr>
              <w:t xml:space="preserve">   - </w:t>
            </w:r>
            <w:proofErr w:type="spellStart"/>
            <w:r w:rsidRPr="00F902C3">
              <w:rPr>
                <w:rFonts w:ascii="Times New Roman" w:hAnsi="Times New Roman"/>
                <w:b w:val="0"/>
                <w:szCs w:val="28"/>
              </w:rPr>
              <w:t>Như</w:t>
            </w:r>
            <w:proofErr w:type="spellEnd"/>
            <w:r w:rsidRPr="00F902C3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2C3">
              <w:rPr>
                <w:rFonts w:ascii="Times New Roman" w:hAnsi="Times New Roman"/>
                <w:b w:val="0"/>
                <w:szCs w:val="28"/>
              </w:rPr>
              <w:t>trên</w:t>
            </w:r>
            <w:proofErr w:type="spellEnd"/>
            <w:r w:rsidRPr="00F902C3">
              <w:rPr>
                <w:rFonts w:ascii="Times New Roman" w:hAnsi="Times New Roman"/>
                <w:b w:val="0"/>
                <w:szCs w:val="28"/>
              </w:rPr>
              <w:t xml:space="preserve">;  </w:t>
            </w:r>
          </w:p>
          <w:p w:rsidR="000B76DF" w:rsidRPr="00F902C3" w:rsidRDefault="000B76DF" w:rsidP="007A1CBA">
            <w:pPr>
              <w:spacing w:line="264" w:lineRule="auto"/>
              <w:rPr>
                <w:rFonts w:ascii="Times New Roman" w:hAnsi="Times New Roman"/>
                <w:b w:val="0"/>
                <w:bCs/>
                <w:sz w:val="26"/>
                <w:szCs w:val="28"/>
              </w:rPr>
            </w:pPr>
            <w:r w:rsidRPr="00F902C3">
              <w:rPr>
                <w:rFonts w:ascii="Times New Roman" w:hAnsi="Times New Roman"/>
                <w:b w:val="0"/>
                <w:szCs w:val="28"/>
              </w:rPr>
              <w:t xml:space="preserve">   - </w:t>
            </w:r>
            <w:proofErr w:type="spellStart"/>
            <w:r w:rsidRPr="00F902C3">
              <w:rPr>
                <w:rFonts w:ascii="Times New Roman" w:hAnsi="Times New Roman"/>
                <w:b w:val="0"/>
                <w:szCs w:val="28"/>
              </w:rPr>
              <w:t>Lưu</w:t>
            </w:r>
            <w:proofErr w:type="spellEnd"/>
            <w:r w:rsidRPr="00F902C3">
              <w:rPr>
                <w:rFonts w:ascii="Times New Roman" w:hAnsi="Times New Roman"/>
                <w:b w:val="0"/>
                <w:szCs w:val="28"/>
              </w:rPr>
              <w:t>: VT (</w:t>
            </w:r>
            <w:proofErr w:type="spellStart"/>
            <w:proofErr w:type="gramStart"/>
            <w:r w:rsidRPr="00F902C3">
              <w:rPr>
                <w:rFonts w:ascii="Times New Roman" w:hAnsi="Times New Roman"/>
                <w:b w:val="0"/>
                <w:szCs w:val="28"/>
              </w:rPr>
              <w:t>Ngh</w:t>
            </w:r>
            <w:proofErr w:type="spellEnd"/>
            <w:r w:rsidRPr="00F902C3">
              <w:rPr>
                <w:rFonts w:ascii="Times New Roman" w:hAnsi="Times New Roman"/>
                <w:b w:val="0"/>
                <w:szCs w:val="28"/>
              </w:rPr>
              <w:t xml:space="preserve"> )</w:t>
            </w:r>
            <w:proofErr w:type="gramEnd"/>
            <w:r w:rsidRPr="00F902C3">
              <w:rPr>
                <w:rFonts w:ascii="Times New Roman" w:hAnsi="Times New Roman"/>
                <w:b w:val="0"/>
                <w:szCs w:val="28"/>
              </w:rPr>
              <w:t xml:space="preserve">. </w:t>
            </w:r>
          </w:p>
        </w:tc>
        <w:tc>
          <w:tcPr>
            <w:tcW w:w="5240" w:type="dxa"/>
          </w:tcPr>
          <w:p w:rsidR="000B76DF" w:rsidRPr="006D018D" w:rsidRDefault="000B76DF" w:rsidP="007A1CBA">
            <w:pPr>
              <w:spacing w:line="264" w:lineRule="auto"/>
              <w:jc w:val="center"/>
              <w:rPr>
                <w:rFonts w:ascii="Times New Roman" w:hAnsi="Times New Roman"/>
                <w:b w:val="0"/>
                <w:sz w:val="26"/>
                <w:szCs w:val="28"/>
              </w:rPr>
            </w:pPr>
            <w:r w:rsidRPr="006D018D">
              <w:rPr>
                <w:rFonts w:ascii="Times New Roman" w:hAnsi="Times New Roman"/>
                <w:sz w:val="26"/>
                <w:szCs w:val="28"/>
              </w:rPr>
              <w:t>TRƯỞNG PHÒNG</w:t>
            </w:r>
          </w:p>
          <w:p w:rsidR="000B76DF" w:rsidRDefault="000B76DF" w:rsidP="007A1CBA">
            <w:pPr>
              <w:spacing w:line="264" w:lineRule="auto"/>
              <w:jc w:val="center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  <w:p w:rsidR="000B76DF" w:rsidRDefault="000B76DF" w:rsidP="007A1CBA">
            <w:pPr>
              <w:spacing w:line="264" w:lineRule="auto"/>
              <w:jc w:val="center"/>
              <w:rPr>
                <w:rFonts w:ascii="Times New Roman" w:hAnsi="Times New Roman"/>
                <w:b w:val="0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8"/>
              </w:rPr>
              <w:t xml:space="preserve"> </w:t>
            </w:r>
          </w:p>
          <w:p w:rsidR="000B76DF" w:rsidRPr="006D018D" w:rsidRDefault="000B76DF" w:rsidP="007A1CBA">
            <w:pPr>
              <w:spacing w:line="264" w:lineRule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  <w:p w:rsidR="000B76DF" w:rsidRPr="006D018D" w:rsidRDefault="000B76DF" w:rsidP="007A1CBA">
            <w:pPr>
              <w:spacing w:line="264" w:lineRule="auto"/>
              <w:jc w:val="center"/>
              <w:rPr>
                <w:rFonts w:ascii="Times New Roman" w:hAnsi="Times New Roman"/>
                <w:b w:val="0"/>
                <w:sz w:val="26"/>
                <w:szCs w:val="28"/>
              </w:rPr>
            </w:pPr>
            <w:proofErr w:type="spellStart"/>
            <w:r w:rsidRPr="006D018D">
              <w:rPr>
                <w:rFonts w:ascii="Times New Roman" w:hAnsi="Times New Roman"/>
                <w:sz w:val="26"/>
                <w:szCs w:val="28"/>
              </w:rPr>
              <w:t>Khưu</w:t>
            </w:r>
            <w:proofErr w:type="spellEnd"/>
            <w:r w:rsidRPr="006D018D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D018D">
              <w:rPr>
                <w:rFonts w:ascii="Times New Roman" w:hAnsi="Times New Roman"/>
                <w:sz w:val="26"/>
                <w:szCs w:val="28"/>
              </w:rPr>
              <w:t>Mạnh</w:t>
            </w:r>
            <w:proofErr w:type="spellEnd"/>
            <w:r w:rsidRPr="006D018D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D018D">
              <w:rPr>
                <w:rFonts w:ascii="Times New Roman" w:hAnsi="Times New Roman"/>
                <w:sz w:val="26"/>
                <w:szCs w:val="28"/>
              </w:rPr>
              <w:t>Hùng</w:t>
            </w:r>
            <w:proofErr w:type="spellEnd"/>
            <w:r w:rsidRPr="006D018D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</w:tc>
      </w:tr>
    </w:tbl>
    <w:p w:rsidR="000B76DF" w:rsidRPr="006D018D" w:rsidRDefault="000B76DF" w:rsidP="000B76DF">
      <w:pPr>
        <w:rPr>
          <w:rFonts w:ascii="Times New Roman" w:hAnsi="Times New Roman"/>
        </w:rPr>
      </w:pPr>
    </w:p>
    <w:p w:rsidR="000B76DF" w:rsidRDefault="000B76DF" w:rsidP="000B76DF">
      <w:pPr>
        <w:rPr>
          <w:rFonts w:ascii="Times New Roman" w:hAnsi="Times New Roman"/>
        </w:rPr>
      </w:pPr>
    </w:p>
    <w:p w:rsidR="000B76DF" w:rsidRDefault="000B76DF" w:rsidP="000B76DF">
      <w:pPr>
        <w:rPr>
          <w:rFonts w:ascii="Times New Roman" w:hAnsi="Times New Roman"/>
        </w:rPr>
      </w:pPr>
    </w:p>
    <w:p w:rsidR="000B76DF" w:rsidRDefault="000B76DF" w:rsidP="000B76DF">
      <w:pPr>
        <w:rPr>
          <w:rFonts w:ascii="Times New Roman" w:hAnsi="Times New Roman"/>
        </w:rPr>
      </w:pPr>
    </w:p>
    <w:p w:rsidR="000B76DF" w:rsidRPr="006D018D" w:rsidRDefault="000B76DF" w:rsidP="000B76DF">
      <w:pPr>
        <w:rPr>
          <w:rFonts w:ascii="Times New Roman" w:hAnsi="Times New Roman"/>
        </w:rPr>
      </w:pPr>
    </w:p>
    <w:p w:rsidR="000B76DF" w:rsidRPr="00AA1F4D" w:rsidRDefault="000B76DF">
      <w:pPr>
        <w:rPr>
          <w:rStyle w:val="Emphasis"/>
        </w:rPr>
      </w:pPr>
    </w:p>
    <w:tbl>
      <w:tblPr>
        <w:tblW w:w="9549" w:type="dxa"/>
        <w:tblLook w:val="01E0" w:firstRow="1" w:lastRow="1" w:firstColumn="1" w:lastColumn="1" w:noHBand="0" w:noVBand="0"/>
      </w:tblPr>
      <w:tblGrid>
        <w:gridCol w:w="3849"/>
        <w:gridCol w:w="5700"/>
      </w:tblGrid>
      <w:tr w:rsidR="00BA565A" w:rsidRPr="006D018D" w:rsidTr="0076750C">
        <w:tc>
          <w:tcPr>
            <w:tcW w:w="3849" w:type="dxa"/>
            <w:shd w:val="clear" w:color="auto" w:fill="auto"/>
          </w:tcPr>
          <w:p w:rsidR="00BA565A" w:rsidRPr="006D018D" w:rsidRDefault="00BA565A" w:rsidP="0076750C">
            <w:pPr>
              <w:tabs>
                <w:tab w:val="left" w:pos="-720"/>
              </w:tabs>
              <w:jc w:val="center"/>
              <w:rPr>
                <w:rFonts w:ascii="Times New Roman" w:hAnsi="Times New Roman"/>
                <w:b w:val="0"/>
              </w:rPr>
            </w:pPr>
            <w:r w:rsidRPr="006D018D">
              <w:rPr>
                <w:rFonts w:ascii="Times New Roman" w:hAnsi="Times New Roman"/>
                <w:b w:val="0"/>
              </w:rPr>
              <w:lastRenderedPageBreak/>
              <w:t>ỦY BAN NHÂN DÂN QUẬN 12</w:t>
            </w:r>
          </w:p>
          <w:p w:rsidR="00BA565A" w:rsidRPr="006D018D" w:rsidRDefault="00BA565A" w:rsidP="0076750C">
            <w:pPr>
              <w:tabs>
                <w:tab w:val="left" w:pos="-720"/>
              </w:tabs>
              <w:rPr>
                <w:rFonts w:ascii="Times New Roman" w:hAnsi="Times New Roman"/>
                <w:sz w:val="26"/>
              </w:rPr>
            </w:pPr>
            <w:r w:rsidRPr="006D018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AF36CA" wp14:editId="71D5A910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260985</wp:posOffset>
                      </wp:positionV>
                      <wp:extent cx="1306195" cy="0"/>
                      <wp:effectExtent l="11430" t="9525" r="635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06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20.55pt" to="135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kxJAIAAEAEAAAOAAAAZHJzL2Uyb0RvYy54bWysU02P2yAQvVfqf0DcE39skiZWnFVlJ71s&#10;20jZ9k4A26gYELBxoqr/vQP5aLa9VFV9wAMz83jzZlg+HnuJDtw6oVWJs3GKEVdUM6HaEn953ozm&#10;GDlPFCNSK17iE3f4cfX2zXIwBc91pyXjFgGIcsVgStx5b4okcbTjPXFjbbgCZ6NtTzxsbZswSwZA&#10;72WSp+ksGbRlxmrKnYPT+uzEq4jfNJz6z03juEeyxMDNx9XGdR/WZLUkRWuJ6QS90CD/wKInQsGl&#10;N6iaeIJerPgDqhfUaqcbP6a6T3TTCMpjDVBNlv5Wza4jhsdaQBxnbjK5/wdLPx22FglW4hwjRXpo&#10;0c5bItrOo0orBQJqi/Kg02BcAeGV2tpQKT2qnXnS9JtDSlcdUS2PfJ9PBkCykJG8SgkbZ+C2/fBR&#10;M4ghL15H0Y6N7VEjhfkaEgM4CIOOsUunW5f40SMKh9lDOssWU4zo1ZeQIkCERGOd/8B1j4JRYilU&#10;EJAU5PDkfKD0KyQcK70RUsYhkAoNJV5M82lMcFoKFpwhzNl2X0mLDiSMUfxifeC5D7P6RbEI1nHC&#10;1hfbEyHPNlwuVcCDUoDOxTrPyfdFuljP1/PJaJLP1qNJWtej95tqMpptsnfT+qGuqjr7Eahlk6IT&#10;jHEV2F1nNpv83UxcXs952m5Te5MheY0e9QKy138kHbsaGnkeib1mp629dhvGNAZfnlR4B/d7sO8f&#10;/uonAAAA//8DAFBLAwQUAAYACAAAACEAZGLG9t0AAAAIAQAADwAAAGRycy9kb3ducmV2LnhtbEyP&#10;wU7DMBBE70j8g7VI3KidUEoJcaqqAi5IlSgpZydekqj2OordNPx9XXGA486MZt7mq8kaNuLgO0cS&#10;kpkAhlQ73VEjofx8vVsC80GRVsYRSvhBD6vi+ipXmXYn+sBxFxoWS8hnSkIbQp9x7usWrfIz1yNF&#10;79sNVoV4Dg3XgzrFcmt4KsSCW9VRXGhVj5sW68PuaCWsv95f7rdjZZ3RT02517YUb6mUtzfT+hlY&#10;wCn8heGCH9GhiEyVO5L2zEhYzCN5kDBPEmDRTx/FA7DqV+BFzv8/UJwBAAD//wMAUEsBAi0AFAAG&#10;AAgAAAAhALaDOJL+AAAA4QEAABMAAAAAAAAAAAAAAAAAAAAAAFtDb250ZW50X1R5cGVzXS54bWxQ&#10;SwECLQAUAAYACAAAACEAOP0h/9YAAACUAQAACwAAAAAAAAAAAAAAAAAvAQAAX3JlbHMvLnJlbHNQ&#10;SwECLQAUAAYACAAAACEA/KzpMSQCAABABAAADgAAAAAAAAAAAAAAAAAuAgAAZHJzL2Uyb0RvYy54&#10;bWxQSwECLQAUAAYACAAAACEAZGLG9t0AAAAIAQAADwAAAAAAAAAAAAAAAAB+BAAAZHJzL2Rvd25y&#10;ZXYueG1sUEsFBgAAAAAEAAQA8wAAAIgFAAAAAA==&#10;"/>
                  </w:pict>
                </mc:Fallback>
              </mc:AlternateContent>
            </w:r>
            <w:r w:rsidRPr="006D018D">
              <w:rPr>
                <w:rFonts w:ascii="Times New Roman" w:hAnsi="Times New Roman"/>
                <w:sz w:val="26"/>
              </w:rPr>
              <w:t>PHÒNG GIÁO DỤC-ĐÀO TẠO</w:t>
            </w:r>
          </w:p>
        </w:tc>
        <w:tc>
          <w:tcPr>
            <w:tcW w:w="5700" w:type="dxa"/>
            <w:shd w:val="clear" w:color="auto" w:fill="auto"/>
          </w:tcPr>
          <w:p w:rsidR="00BA565A" w:rsidRPr="006D018D" w:rsidRDefault="00BA565A" w:rsidP="0076750C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6"/>
              </w:rPr>
            </w:pPr>
            <w:r w:rsidRPr="006D018D">
              <w:rPr>
                <w:rFonts w:ascii="Times New Roman" w:hAnsi="Times New Roman"/>
                <w:sz w:val="26"/>
              </w:rPr>
              <w:t>CỘNG HOÀ XÃ HỘI CHỦ NGHĨA VIỆT NAM</w:t>
            </w:r>
          </w:p>
          <w:p w:rsidR="00BA565A" w:rsidRPr="006D018D" w:rsidRDefault="00BA565A" w:rsidP="0076750C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D018D">
              <w:rPr>
                <w:rFonts w:ascii="Times New Roman" w:hAnsi="Times New Roman"/>
                <w:sz w:val="26"/>
              </w:rPr>
              <w:t>Độc</w:t>
            </w:r>
            <w:proofErr w:type="spellEnd"/>
            <w:r w:rsidRPr="006D018D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6D018D">
              <w:rPr>
                <w:rFonts w:ascii="Times New Roman" w:hAnsi="Times New Roman"/>
                <w:sz w:val="26"/>
              </w:rPr>
              <w:t>Lập</w:t>
            </w:r>
            <w:proofErr w:type="spellEnd"/>
            <w:r w:rsidRPr="006D018D">
              <w:rPr>
                <w:rFonts w:ascii="Times New Roman" w:hAnsi="Times New Roman"/>
                <w:sz w:val="26"/>
              </w:rPr>
              <w:t xml:space="preserve"> - </w:t>
            </w:r>
            <w:proofErr w:type="spellStart"/>
            <w:r w:rsidRPr="006D018D">
              <w:rPr>
                <w:rFonts w:ascii="Times New Roman" w:hAnsi="Times New Roman"/>
                <w:sz w:val="26"/>
              </w:rPr>
              <w:t>Tự</w:t>
            </w:r>
            <w:proofErr w:type="spellEnd"/>
            <w:r w:rsidRPr="006D018D">
              <w:rPr>
                <w:rFonts w:ascii="Times New Roman" w:hAnsi="Times New Roman"/>
                <w:sz w:val="26"/>
              </w:rPr>
              <w:t xml:space="preserve"> Do - </w:t>
            </w:r>
            <w:proofErr w:type="spellStart"/>
            <w:r w:rsidRPr="006D018D">
              <w:rPr>
                <w:rFonts w:ascii="Times New Roman" w:hAnsi="Times New Roman"/>
                <w:sz w:val="26"/>
              </w:rPr>
              <w:t>Hạnh</w:t>
            </w:r>
            <w:proofErr w:type="spellEnd"/>
            <w:r w:rsidRPr="006D018D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6D018D">
              <w:rPr>
                <w:rFonts w:ascii="Times New Roman" w:hAnsi="Times New Roman"/>
                <w:sz w:val="26"/>
              </w:rPr>
              <w:t>Phúc</w:t>
            </w:r>
            <w:proofErr w:type="spellEnd"/>
          </w:p>
          <w:p w:rsidR="00BA565A" w:rsidRPr="006D018D" w:rsidRDefault="00BA565A" w:rsidP="0076750C">
            <w:pPr>
              <w:tabs>
                <w:tab w:val="left" w:pos="-720"/>
              </w:tabs>
              <w:rPr>
                <w:rFonts w:ascii="Times New Roman" w:hAnsi="Times New Roman"/>
                <w:sz w:val="26"/>
              </w:rPr>
            </w:pPr>
            <w:r w:rsidRPr="006D018D">
              <w:rPr>
                <w:rFonts w:ascii="Times New Roman" w:hAns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C3C82B" wp14:editId="6DE2EF1D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71120</wp:posOffset>
                      </wp:positionV>
                      <wp:extent cx="1597025" cy="1905"/>
                      <wp:effectExtent l="6985" t="5080" r="571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970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85pt,5.6pt" to="201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GC+JgIAAEMEAAAOAAAAZHJzL2Uyb0RvYy54bWysU8GO2yAQvVfqPyDuie3U2U2sOKvKTnrZ&#10;diNl2zsBHKNiQEDiRFX/vQNx0qa9VFV9wMAMjzdvHounUyfRkVsntCpxNk4x4opqJtS+xJ9f16MZ&#10;Rs4TxYjUipf4zB1+Wr59s+hNwSe61ZJxiwBEuaI3JW69N0WSONryjrixNlxBsNG2Ix6Wdp8wS3pA&#10;72QySdOHpNeWGaspdw5260sQLyN+03DqX5rGcY9kiYGbj6ON4y6MyXJBir0lphV0oEH+gUVHhIJL&#10;b1A18QQdrPgDqhPUaqcbP6a6S3TTCMpjDVBNlv5WzbYlhsdaQBxnbjK5/wdLPx03FgkGvcNIkQ5a&#10;tPWWiH3rUaWVAgG1RVnQqTeugPRKbWyolJ7U1jxr+tUhpauWqD2PfF/PBkDiieTuSFg4A7ft+o+a&#10;QQ45eB1FOzW2Q40U5ks4GMBBGHSKXTrfusRPHlHYzKbzx3QyxYhCLJun00AuIUVACWeNdf4D1x0K&#10;kxJLoYKGpCDHZ+cvqdeUsK30WkgZfSAV6ks8nwJ4iDgtBQvBuLD7XSUtOpLgpPgN996lWX1QLIK1&#10;nLDVMPdEyMsceEoV8KAaoDPMLlb5Nk/nq9lqlo/yycNqlKd1PXq/rvLRwzp7nNbv6qqqs++BWpYX&#10;rWCMq8Duatss/ztbDA/oYribcW8yJPfoUVoge/1H0rGxoZcXV+w0O29skDb0GJwak4dXFZ7Cr+uY&#10;9fPtL38AAAD//wMAUEsDBBQABgAIAAAAIQAAOXSv3AAAAAkBAAAPAAAAZHJzL2Rvd25yZXYueG1s&#10;TI9BT8MwDIXvSPyHyEjcWNKOwShNpwkBF6RJjI5z2pi2onGqJuvKv8c7we09++n5c76ZXS8mHEPn&#10;SUOyUCCQam87ajSUHy83axAhGrKm94QafjDApri8yE1m/YnecdrHRnAJhcxoaGMcMilD3aIzYeEH&#10;JN59+dGZyHZspB3NictdL1Ol7qQzHfGF1gz41GL9vT86DdvPt+flbqqc7+1DUx6sK9VrqvX11bx9&#10;BBFxjn9hOOMzOhTMVPkj2SB69qvknqMskhQEB27VkkV1HqxAFrn8/0HxCwAA//8DAFBLAQItABQA&#10;BgAIAAAAIQC2gziS/gAAAOEBAAATAAAAAAAAAAAAAAAAAAAAAABbQ29udGVudF9UeXBlc10ueG1s&#10;UEsBAi0AFAAGAAgAAAAhADj9If/WAAAAlAEAAAsAAAAAAAAAAAAAAAAALwEAAF9yZWxzLy5yZWxz&#10;UEsBAi0AFAAGAAgAAAAhADLkYL4mAgAAQwQAAA4AAAAAAAAAAAAAAAAALgIAAGRycy9lMm9Eb2Mu&#10;eG1sUEsBAi0AFAAGAAgAAAAhAAA5dK/cAAAACQEAAA8AAAAAAAAAAAAAAAAAgAQAAGRycy9kb3du&#10;cmV2LnhtbFBLBQYAAAAABAAEAPMAAACJBQAAAAA=&#10;"/>
                  </w:pict>
                </mc:Fallback>
              </mc:AlternateContent>
            </w:r>
          </w:p>
        </w:tc>
      </w:tr>
      <w:tr w:rsidR="00BA565A" w:rsidRPr="006D018D" w:rsidTr="0076750C">
        <w:trPr>
          <w:trHeight w:val="1098"/>
        </w:trPr>
        <w:tc>
          <w:tcPr>
            <w:tcW w:w="3849" w:type="dxa"/>
            <w:shd w:val="clear" w:color="auto" w:fill="auto"/>
          </w:tcPr>
          <w:p w:rsidR="00BA565A" w:rsidRPr="006D018D" w:rsidRDefault="00BA565A" w:rsidP="0076750C">
            <w:pPr>
              <w:tabs>
                <w:tab w:val="left" w:pos="-720"/>
              </w:tabs>
              <w:jc w:val="center"/>
              <w:rPr>
                <w:rFonts w:ascii="Times New Roman" w:hAnsi="Times New Roman"/>
                <w:b w:val="0"/>
                <w:sz w:val="26"/>
              </w:rPr>
            </w:pPr>
            <w:proofErr w:type="spellStart"/>
            <w:r w:rsidRPr="006D018D">
              <w:rPr>
                <w:rFonts w:ascii="Times New Roman" w:hAnsi="Times New Roman"/>
                <w:b w:val="0"/>
                <w:sz w:val="26"/>
              </w:rPr>
              <w:t>Số</w:t>
            </w:r>
            <w:proofErr w:type="spellEnd"/>
            <w:r w:rsidRPr="006D018D">
              <w:rPr>
                <w:rFonts w:ascii="Times New Roman" w:hAnsi="Times New Roman"/>
                <w:b w:val="0"/>
                <w:sz w:val="26"/>
              </w:rPr>
              <w:t xml:space="preserve"> :           / GDĐT-CSVC</w:t>
            </w:r>
          </w:p>
          <w:p w:rsidR="00BA565A" w:rsidRPr="006D018D" w:rsidRDefault="00BA565A" w:rsidP="0076750C">
            <w:pPr>
              <w:tabs>
                <w:tab w:val="left" w:pos="-720"/>
              </w:tabs>
              <w:jc w:val="center"/>
              <w:rPr>
                <w:rFonts w:ascii="Times New Roman" w:hAnsi="Times New Roman"/>
                <w:b w:val="0"/>
                <w:sz w:val="26"/>
              </w:rPr>
            </w:pPr>
          </w:p>
          <w:p w:rsidR="00BA565A" w:rsidRPr="006D018D" w:rsidRDefault="00BA565A" w:rsidP="0076750C">
            <w:pPr>
              <w:tabs>
                <w:tab w:val="left" w:pos="-720"/>
              </w:tabs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6D018D">
              <w:rPr>
                <w:rFonts w:ascii="Times New Roman" w:hAnsi="Times New Roman"/>
                <w:b w:val="0"/>
              </w:rPr>
              <w:t>Về</w:t>
            </w:r>
            <w:proofErr w:type="spellEnd"/>
            <w:r w:rsidRPr="006D018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6D018D">
              <w:rPr>
                <w:rFonts w:ascii="Times New Roman" w:hAnsi="Times New Roman"/>
                <w:b w:val="0"/>
              </w:rPr>
              <w:t>việc</w:t>
            </w:r>
            <w:proofErr w:type="spellEnd"/>
            <w:r w:rsidR="009D5114" w:rsidRPr="006D018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9D5114" w:rsidRPr="006D018D">
              <w:rPr>
                <w:rFonts w:ascii="Times New Roman" w:hAnsi="Times New Roman"/>
                <w:b w:val="0"/>
              </w:rPr>
              <w:t>chất</w:t>
            </w:r>
            <w:proofErr w:type="spellEnd"/>
            <w:r w:rsidR="009D5114" w:rsidRPr="006D018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9D5114" w:rsidRPr="006D018D">
              <w:rPr>
                <w:rFonts w:ascii="Times New Roman" w:hAnsi="Times New Roman"/>
                <w:b w:val="0"/>
              </w:rPr>
              <w:t>lượng</w:t>
            </w:r>
            <w:proofErr w:type="spellEnd"/>
            <w:r w:rsidR="009D5114" w:rsidRPr="006D018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9D5114" w:rsidRPr="006D018D">
              <w:rPr>
                <w:rFonts w:ascii="Times New Roman" w:hAnsi="Times New Roman"/>
                <w:b w:val="0"/>
              </w:rPr>
              <w:t>xây</w:t>
            </w:r>
            <w:proofErr w:type="spellEnd"/>
            <w:r w:rsidR="009D5114" w:rsidRPr="006D018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9D5114" w:rsidRPr="006D018D">
              <w:rPr>
                <w:rFonts w:ascii="Times New Roman" w:hAnsi="Times New Roman"/>
                <w:b w:val="0"/>
              </w:rPr>
              <w:t>dựng</w:t>
            </w:r>
            <w:proofErr w:type="spellEnd"/>
            <w:r w:rsidR="009D5114" w:rsidRPr="006D018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9D5114" w:rsidRPr="006D018D">
              <w:rPr>
                <w:rFonts w:ascii="Times New Roman" w:hAnsi="Times New Roman"/>
                <w:b w:val="0"/>
              </w:rPr>
              <w:t>dự</w:t>
            </w:r>
            <w:proofErr w:type="spellEnd"/>
            <w:r w:rsidR="009D5114" w:rsidRPr="006D018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9D5114" w:rsidRPr="006D018D">
              <w:rPr>
                <w:rFonts w:ascii="Times New Roman" w:hAnsi="Times New Roman"/>
                <w:b w:val="0"/>
              </w:rPr>
              <w:t>án</w:t>
            </w:r>
            <w:proofErr w:type="spellEnd"/>
            <w:r w:rsidR="009D5114" w:rsidRPr="006D018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9D5114" w:rsidRPr="006D018D">
              <w:rPr>
                <w:rFonts w:ascii="Times New Roman" w:hAnsi="Times New Roman"/>
                <w:b w:val="0"/>
              </w:rPr>
              <w:t>trường</w:t>
            </w:r>
            <w:proofErr w:type="spellEnd"/>
            <w:r w:rsidR="009D5114" w:rsidRPr="006D018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9D5114" w:rsidRPr="006D018D">
              <w:rPr>
                <w:rFonts w:ascii="Times New Roman" w:hAnsi="Times New Roman"/>
                <w:b w:val="0"/>
              </w:rPr>
              <w:t>tiểu</w:t>
            </w:r>
            <w:proofErr w:type="spellEnd"/>
            <w:r w:rsidR="009D5114" w:rsidRPr="006D018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9D5114" w:rsidRPr="006D018D">
              <w:rPr>
                <w:rFonts w:ascii="Times New Roman" w:hAnsi="Times New Roman"/>
                <w:b w:val="0"/>
              </w:rPr>
              <w:t>học</w:t>
            </w:r>
            <w:proofErr w:type="spellEnd"/>
            <w:r w:rsidR="009D5114" w:rsidRPr="006D018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9D5114" w:rsidRPr="006D018D">
              <w:rPr>
                <w:rFonts w:ascii="Times New Roman" w:hAnsi="Times New Roman"/>
                <w:b w:val="0"/>
              </w:rPr>
              <w:t>Đông</w:t>
            </w:r>
            <w:proofErr w:type="spellEnd"/>
            <w:r w:rsidR="009D5114" w:rsidRPr="006D018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9D5114" w:rsidRPr="006D018D">
              <w:rPr>
                <w:rFonts w:ascii="Times New Roman" w:hAnsi="Times New Roman"/>
                <w:b w:val="0"/>
              </w:rPr>
              <w:t>Hưng</w:t>
            </w:r>
            <w:proofErr w:type="spellEnd"/>
            <w:r w:rsidR="009D5114" w:rsidRPr="006D018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9D5114" w:rsidRPr="006D018D">
              <w:rPr>
                <w:rFonts w:ascii="Times New Roman" w:hAnsi="Times New Roman"/>
                <w:b w:val="0"/>
              </w:rPr>
              <w:t>Thuận</w:t>
            </w:r>
            <w:proofErr w:type="spellEnd"/>
            <w:r w:rsidR="009D5114" w:rsidRPr="006D018D">
              <w:rPr>
                <w:rFonts w:ascii="Times New Roman" w:hAnsi="Times New Roman"/>
                <w:b w:val="0"/>
              </w:rPr>
              <w:t xml:space="preserve"> (TH </w:t>
            </w:r>
            <w:proofErr w:type="spellStart"/>
            <w:r w:rsidR="009D5114" w:rsidRPr="006D018D">
              <w:rPr>
                <w:rFonts w:ascii="Times New Roman" w:hAnsi="Times New Roman"/>
                <w:b w:val="0"/>
              </w:rPr>
              <w:t>Lý</w:t>
            </w:r>
            <w:proofErr w:type="spellEnd"/>
            <w:r w:rsidR="009D5114" w:rsidRPr="006D018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9D5114" w:rsidRPr="006D018D">
              <w:rPr>
                <w:rFonts w:ascii="Times New Roman" w:hAnsi="Times New Roman"/>
                <w:b w:val="0"/>
              </w:rPr>
              <w:t>Tự</w:t>
            </w:r>
            <w:proofErr w:type="spellEnd"/>
            <w:r w:rsidR="009D5114" w:rsidRPr="006D018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9D5114" w:rsidRPr="006D018D">
              <w:rPr>
                <w:rFonts w:ascii="Times New Roman" w:hAnsi="Times New Roman"/>
                <w:b w:val="0"/>
              </w:rPr>
              <w:t>Trọng</w:t>
            </w:r>
            <w:proofErr w:type="spellEnd"/>
            <w:proofErr w:type="gramStart"/>
            <w:r w:rsidR="009D5114" w:rsidRPr="006D018D">
              <w:rPr>
                <w:rFonts w:ascii="Times New Roman" w:hAnsi="Times New Roman"/>
                <w:b w:val="0"/>
              </w:rPr>
              <w:t xml:space="preserve">) </w:t>
            </w:r>
            <w:r w:rsidRPr="006D018D">
              <w:rPr>
                <w:rFonts w:ascii="Times New Roman" w:hAnsi="Times New Roman"/>
                <w:b w:val="0"/>
              </w:rPr>
              <w:t>.</w:t>
            </w:r>
            <w:proofErr w:type="gramEnd"/>
            <w:r w:rsidRPr="006D018D">
              <w:rPr>
                <w:rFonts w:ascii="Times New Roman" w:hAnsi="Times New Roman"/>
                <w:b w:val="0"/>
              </w:rPr>
              <w:t xml:space="preserve"> </w:t>
            </w:r>
          </w:p>
          <w:p w:rsidR="00BA565A" w:rsidRPr="006D018D" w:rsidRDefault="00BA565A" w:rsidP="0076750C">
            <w:pPr>
              <w:tabs>
                <w:tab w:val="left" w:pos="-720"/>
              </w:tabs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700" w:type="dxa"/>
            <w:shd w:val="clear" w:color="auto" w:fill="auto"/>
          </w:tcPr>
          <w:p w:rsidR="00BA565A" w:rsidRPr="006D018D" w:rsidRDefault="00BA565A" w:rsidP="0076750C">
            <w:pPr>
              <w:ind w:left="218" w:hanging="218"/>
              <w:jc w:val="right"/>
              <w:rPr>
                <w:rFonts w:ascii="Times New Roman" w:hAnsi="Times New Roman"/>
                <w:b w:val="0"/>
                <w:i/>
                <w:sz w:val="26"/>
              </w:rPr>
            </w:pPr>
            <w:r w:rsidRPr="006D018D">
              <w:rPr>
                <w:rFonts w:ascii="Times New Roman" w:hAnsi="Times New Roman"/>
                <w:b w:val="0"/>
                <w:i/>
                <w:sz w:val="26"/>
              </w:rPr>
              <w:t xml:space="preserve">   </w:t>
            </w:r>
            <w:proofErr w:type="spellStart"/>
            <w:r w:rsidRPr="006D018D">
              <w:rPr>
                <w:rFonts w:ascii="Times New Roman" w:hAnsi="Times New Roman"/>
                <w:b w:val="0"/>
                <w:i/>
                <w:sz w:val="26"/>
              </w:rPr>
              <w:t>Quận</w:t>
            </w:r>
            <w:proofErr w:type="spellEnd"/>
            <w:r w:rsidRPr="006D018D">
              <w:rPr>
                <w:rFonts w:ascii="Times New Roman" w:hAnsi="Times New Roman"/>
                <w:b w:val="0"/>
                <w:i/>
                <w:sz w:val="26"/>
              </w:rPr>
              <w:t xml:space="preserve"> 12, </w:t>
            </w:r>
            <w:proofErr w:type="spellStart"/>
            <w:r w:rsidRPr="006D018D">
              <w:rPr>
                <w:rFonts w:ascii="Times New Roman" w:hAnsi="Times New Roman"/>
                <w:b w:val="0"/>
                <w:i/>
                <w:sz w:val="26"/>
              </w:rPr>
              <w:t>ngày</w:t>
            </w:r>
            <w:proofErr w:type="spellEnd"/>
            <w:r w:rsidRPr="006D018D">
              <w:rPr>
                <w:rFonts w:ascii="Times New Roman" w:hAnsi="Times New Roman"/>
                <w:b w:val="0"/>
                <w:i/>
                <w:sz w:val="26"/>
              </w:rPr>
              <w:t xml:space="preserve">        </w:t>
            </w:r>
            <w:proofErr w:type="spellStart"/>
            <w:r w:rsidRPr="006D018D">
              <w:rPr>
                <w:rFonts w:ascii="Times New Roman" w:hAnsi="Times New Roman"/>
                <w:b w:val="0"/>
                <w:i/>
                <w:sz w:val="26"/>
              </w:rPr>
              <w:t>tháng</w:t>
            </w:r>
            <w:proofErr w:type="spellEnd"/>
            <w:r w:rsidRPr="006D018D">
              <w:rPr>
                <w:rFonts w:ascii="Times New Roman" w:hAnsi="Times New Roman"/>
                <w:b w:val="0"/>
                <w:i/>
                <w:sz w:val="26"/>
              </w:rPr>
              <w:t xml:space="preserve"> 01  </w:t>
            </w:r>
            <w:proofErr w:type="spellStart"/>
            <w:r w:rsidRPr="006D018D">
              <w:rPr>
                <w:rFonts w:ascii="Times New Roman" w:hAnsi="Times New Roman"/>
                <w:b w:val="0"/>
                <w:i/>
                <w:sz w:val="26"/>
              </w:rPr>
              <w:t>năm</w:t>
            </w:r>
            <w:proofErr w:type="spellEnd"/>
            <w:r w:rsidRPr="006D018D">
              <w:rPr>
                <w:rFonts w:ascii="Times New Roman" w:hAnsi="Times New Roman"/>
                <w:b w:val="0"/>
                <w:i/>
                <w:sz w:val="26"/>
              </w:rPr>
              <w:t xml:space="preserve"> 2018</w:t>
            </w:r>
          </w:p>
        </w:tc>
      </w:tr>
    </w:tbl>
    <w:p w:rsidR="00BA565A" w:rsidRPr="006D018D" w:rsidRDefault="00BA565A" w:rsidP="00BA565A">
      <w:pPr>
        <w:rPr>
          <w:rFonts w:ascii="Times New Roman" w:hAnsi="Times New Roman"/>
          <w:b w:val="0"/>
          <w:sz w:val="28"/>
          <w:szCs w:val="28"/>
        </w:rPr>
      </w:pPr>
      <w:r w:rsidRPr="006D018D">
        <w:rPr>
          <w:rFonts w:ascii="Times New Roman" w:hAnsi="Times New Roman"/>
          <w:b w:val="0"/>
        </w:rPr>
        <w:tab/>
      </w:r>
      <w:r w:rsidRPr="006D018D">
        <w:rPr>
          <w:rFonts w:ascii="Times New Roman" w:hAnsi="Times New Roman"/>
          <w:b w:val="0"/>
        </w:rPr>
        <w:tab/>
      </w:r>
      <w:r w:rsidRPr="006D018D">
        <w:rPr>
          <w:rFonts w:ascii="Times New Roman" w:hAnsi="Times New Roman"/>
          <w:b w:val="0"/>
        </w:rPr>
        <w:tab/>
      </w:r>
      <w:r w:rsidRPr="006D018D">
        <w:rPr>
          <w:rFonts w:ascii="Times New Roman" w:hAnsi="Times New Roman"/>
          <w:b w:val="0"/>
        </w:rPr>
        <w:tab/>
      </w:r>
      <w:r w:rsidRPr="006D018D">
        <w:rPr>
          <w:rFonts w:ascii="Times New Roman" w:hAnsi="Times New Roman"/>
          <w:b w:val="0"/>
        </w:rPr>
        <w:tab/>
      </w:r>
      <w:r w:rsidRPr="006D018D">
        <w:rPr>
          <w:rFonts w:ascii="Times New Roman" w:hAnsi="Times New Roman"/>
          <w:b w:val="0"/>
        </w:rPr>
        <w:tab/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Kính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g</w:t>
      </w:r>
      <w:r w:rsidRPr="006D018D">
        <w:rPr>
          <w:rFonts w:ascii="Times New Roman" w:hAnsi="Times New Roman"/>
          <w:b w:val="0"/>
          <w:sz w:val="28"/>
          <w:szCs w:val="28"/>
          <w:lang w:val="vi-VN"/>
        </w:rPr>
        <w:t>ởi</w:t>
      </w:r>
      <w:r w:rsidRPr="006D018D">
        <w:rPr>
          <w:rFonts w:ascii="Times New Roman" w:hAnsi="Times New Roman"/>
          <w:b w:val="0"/>
          <w:sz w:val="28"/>
          <w:szCs w:val="28"/>
        </w:rPr>
        <w:t xml:space="preserve">: </w:t>
      </w:r>
      <w:r w:rsidRPr="006D018D">
        <w:rPr>
          <w:rFonts w:ascii="Times New Roman" w:hAnsi="Times New Roman"/>
          <w:b w:val="0"/>
          <w:sz w:val="28"/>
          <w:szCs w:val="28"/>
          <w:lang w:val="vi-VN"/>
        </w:rPr>
        <w:t xml:space="preserve"> phòn</w:t>
      </w:r>
      <w:r w:rsidRPr="006D018D">
        <w:rPr>
          <w:rFonts w:ascii="Times New Roman" w:hAnsi="Times New Roman"/>
          <w:b w:val="0"/>
          <w:sz w:val="28"/>
          <w:szCs w:val="28"/>
        </w:rPr>
        <w:t xml:space="preserve">g </w:t>
      </w:r>
      <w:r w:rsidRPr="006D018D">
        <w:rPr>
          <w:rFonts w:ascii="Times New Roman" w:hAnsi="Times New Roman"/>
          <w:b w:val="0"/>
          <w:sz w:val="28"/>
          <w:szCs w:val="28"/>
          <w:lang w:val="vi-VN"/>
        </w:rPr>
        <w:t xml:space="preserve">Quản lý Đô </w:t>
      </w:r>
      <w:proofErr w:type="gramStart"/>
      <w:r w:rsidRPr="006D018D">
        <w:rPr>
          <w:rFonts w:ascii="Times New Roman" w:hAnsi="Times New Roman"/>
          <w:b w:val="0"/>
          <w:sz w:val="28"/>
          <w:szCs w:val="28"/>
          <w:lang w:val="vi-VN"/>
        </w:rPr>
        <w:t xml:space="preserve">thị </w:t>
      </w:r>
      <w:r w:rsidRPr="006D018D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A565A" w:rsidRPr="006D018D" w:rsidRDefault="00BA565A" w:rsidP="00BA565A">
      <w:pPr>
        <w:rPr>
          <w:rFonts w:ascii="Times New Roman" w:hAnsi="Times New Roman"/>
          <w:b w:val="0"/>
          <w:sz w:val="28"/>
          <w:szCs w:val="28"/>
        </w:rPr>
      </w:pPr>
    </w:p>
    <w:p w:rsidR="00275063" w:rsidRPr="006D018D" w:rsidRDefault="00BA565A" w:rsidP="009D5114">
      <w:pPr>
        <w:spacing w:before="120" w:line="264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D018D"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="00F45DC2" w:rsidRPr="006D018D">
        <w:rPr>
          <w:rFonts w:ascii="Times New Roman" w:hAnsi="Times New Roman"/>
          <w:b w:val="0"/>
          <w:sz w:val="28"/>
          <w:szCs w:val="28"/>
        </w:rPr>
        <w:t xml:space="preserve">Theo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đề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nghị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của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phòng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Quản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lý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đô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thị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tại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Thư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mời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số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39/GM-QLĐT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ngày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26/01/2018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về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kiểm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tra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sửa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chữa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khắc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phục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tại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trình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xây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dựng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tiểu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học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Đông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Hưng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Thuận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75063" w:rsidRPr="006D018D">
        <w:rPr>
          <w:rFonts w:ascii="Times New Roman" w:hAnsi="Times New Roman"/>
          <w:b w:val="0"/>
          <w:sz w:val="28"/>
          <w:szCs w:val="28"/>
        </w:rPr>
        <w:t>Phòng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Giáo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dục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Đào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tạo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tham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gia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tổ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kiểm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tra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với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vai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trò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75063" w:rsidRPr="006D018D">
        <w:rPr>
          <w:rFonts w:ascii="Times New Roman" w:hAnsi="Times New Roman"/>
          <w:b w:val="0"/>
          <w:sz w:val="28"/>
          <w:szCs w:val="28"/>
        </w:rPr>
        <w:t>giám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75063" w:rsidRPr="006D018D">
        <w:rPr>
          <w:rFonts w:ascii="Times New Roman" w:hAnsi="Times New Roman"/>
          <w:b w:val="0"/>
          <w:sz w:val="28"/>
          <w:szCs w:val="28"/>
        </w:rPr>
        <w:t>sát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75063" w:rsidRPr="006D018D">
        <w:rPr>
          <w:rFonts w:ascii="Times New Roman" w:hAnsi="Times New Roman"/>
          <w:b w:val="0"/>
          <w:sz w:val="28"/>
          <w:szCs w:val="28"/>
        </w:rPr>
        <w:t>việc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sửa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chữa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khắc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phục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tại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trình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xây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dựng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tiểu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học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Đông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Hưng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Thuận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75063" w:rsidRPr="006D018D">
        <w:rPr>
          <w:rFonts w:ascii="Times New Roman" w:hAnsi="Times New Roman"/>
          <w:b w:val="0"/>
          <w:sz w:val="28"/>
          <w:szCs w:val="28"/>
        </w:rPr>
        <w:t>theo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75063" w:rsidRPr="006D018D">
        <w:rPr>
          <w:rFonts w:ascii="Times New Roman" w:hAnsi="Times New Roman"/>
          <w:b w:val="0"/>
          <w:sz w:val="28"/>
          <w:szCs w:val="28"/>
        </w:rPr>
        <w:t>biên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75063" w:rsidRPr="006D018D">
        <w:rPr>
          <w:rFonts w:ascii="Times New Roman" w:hAnsi="Times New Roman"/>
          <w:b w:val="0"/>
          <w:sz w:val="28"/>
          <w:szCs w:val="28"/>
        </w:rPr>
        <w:t>bản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75063" w:rsidRPr="006D018D">
        <w:rPr>
          <w:rFonts w:ascii="Times New Roman" w:hAnsi="Times New Roman"/>
          <w:b w:val="0"/>
          <w:sz w:val="28"/>
          <w:szCs w:val="28"/>
        </w:rPr>
        <w:t>làm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75063" w:rsidRPr="006D018D">
        <w:rPr>
          <w:rFonts w:ascii="Times New Roman" w:hAnsi="Times New Roman"/>
          <w:b w:val="0"/>
          <w:sz w:val="28"/>
          <w:szCs w:val="28"/>
        </w:rPr>
        <w:t>việc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75063" w:rsidRPr="006D018D">
        <w:rPr>
          <w:rFonts w:ascii="Times New Roman" w:hAnsi="Times New Roman"/>
          <w:b w:val="0"/>
          <w:sz w:val="28"/>
          <w:szCs w:val="28"/>
        </w:rPr>
        <w:t>của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75063" w:rsidRPr="006D018D">
        <w:rPr>
          <w:rFonts w:ascii="Times New Roman" w:hAnsi="Times New Roman"/>
          <w:b w:val="0"/>
          <w:sz w:val="28"/>
          <w:szCs w:val="28"/>
        </w:rPr>
        <w:t>phòng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75063" w:rsidRPr="006D018D">
        <w:rPr>
          <w:rFonts w:ascii="Times New Roman" w:hAnsi="Times New Roman"/>
          <w:b w:val="0"/>
          <w:sz w:val="28"/>
          <w:szCs w:val="28"/>
        </w:rPr>
        <w:t>Quản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75063" w:rsidRPr="006D018D">
        <w:rPr>
          <w:rFonts w:ascii="Times New Roman" w:hAnsi="Times New Roman"/>
          <w:b w:val="0"/>
          <w:sz w:val="28"/>
          <w:szCs w:val="28"/>
        </w:rPr>
        <w:t>lý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75063" w:rsidRPr="006D018D">
        <w:rPr>
          <w:rFonts w:ascii="Times New Roman" w:hAnsi="Times New Roman"/>
          <w:b w:val="0"/>
          <w:sz w:val="28"/>
          <w:szCs w:val="28"/>
        </w:rPr>
        <w:t>đô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75063" w:rsidRPr="006D018D">
        <w:rPr>
          <w:rFonts w:ascii="Times New Roman" w:hAnsi="Times New Roman"/>
          <w:b w:val="0"/>
          <w:sz w:val="28"/>
          <w:szCs w:val="28"/>
        </w:rPr>
        <w:t>thị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75063" w:rsidRPr="006D018D">
        <w:rPr>
          <w:rFonts w:ascii="Times New Roman" w:hAnsi="Times New Roman"/>
          <w:b w:val="0"/>
          <w:sz w:val="28"/>
          <w:szCs w:val="28"/>
        </w:rPr>
        <w:t>trước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75063" w:rsidRPr="006D018D">
        <w:rPr>
          <w:rFonts w:ascii="Times New Roman" w:hAnsi="Times New Roman"/>
          <w:b w:val="0"/>
          <w:sz w:val="28"/>
          <w:szCs w:val="28"/>
        </w:rPr>
        <w:t>đây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. </w:t>
      </w:r>
      <w:proofErr w:type="spellStart"/>
      <w:proofErr w:type="gramStart"/>
      <w:r w:rsidR="00275063" w:rsidRPr="006D018D">
        <w:rPr>
          <w:rFonts w:ascii="Times New Roman" w:hAnsi="Times New Roman"/>
          <w:b w:val="0"/>
          <w:sz w:val="28"/>
          <w:szCs w:val="28"/>
        </w:rPr>
        <w:t>Ngày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29/01/2018 </w:t>
      </w:r>
      <w:proofErr w:type="spellStart"/>
      <w:r w:rsidR="00275063" w:rsidRPr="006D018D">
        <w:rPr>
          <w:rFonts w:ascii="Times New Roman" w:hAnsi="Times New Roman"/>
          <w:b w:val="0"/>
          <w:sz w:val="28"/>
          <w:szCs w:val="28"/>
        </w:rPr>
        <w:t>tổ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75063" w:rsidRPr="006D018D">
        <w:rPr>
          <w:rFonts w:ascii="Times New Roman" w:hAnsi="Times New Roman"/>
          <w:b w:val="0"/>
          <w:sz w:val="28"/>
          <w:szCs w:val="28"/>
        </w:rPr>
        <w:t>kiểm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75063" w:rsidRPr="006D018D">
        <w:rPr>
          <w:rFonts w:ascii="Times New Roman" w:hAnsi="Times New Roman"/>
          <w:b w:val="0"/>
          <w:sz w:val="28"/>
          <w:szCs w:val="28"/>
        </w:rPr>
        <w:t>tra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75063" w:rsidRPr="006D018D">
        <w:rPr>
          <w:rFonts w:ascii="Times New Roman" w:hAnsi="Times New Roman"/>
          <w:b w:val="0"/>
          <w:sz w:val="28"/>
          <w:szCs w:val="28"/>
        </w:rPr>
        <w:t>ghi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75063" w:rsidRPr="006D018D">
        <w:rPr>
          <w:rFonts w:ascii="Times New Roman" w:hAnsi="Times New Roman"/>
          <w:b w:val="0"/>
          <w:sz w:val="28"/>
          <w:szCs w:val="28"/>
        </w:rPr>
        <w:t>nhận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còn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nhiều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nội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dung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chưa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hoàn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thiện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cần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tiếp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tục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khắc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phục</w:t>
      </w:r>
      <w:proofErr w:type="spellEnd"/>
      <w:r w:rsidR="00275063" w:rsidRPr="006D018D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="00275063" w:rsidRPr="006D018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D5114" w:rsidRPr="006D018D" w:rsidRDefault="00275063" w:rsidP="00275063">
      <w:pPr>
        <w:spacing w:before="120" w:line="264" w:lineRule="auto"/>
        <w:ind w:firstLine="562"/>
        <w:jc w:val="both"/>
        <w:rPr>
          <w:rFonts w:ascii="Times New Roman" w:hAnsi="Times New Roman"/>
          <w:b w:val="0"/>
          <w:sz w:val="28"/>
          <w:szCs w:val="28"/>
        </w:rPr>
      </w:pPr>
      <w:r w:rsidRPr="006D018D">
        <w:rPr>
          <w:rFonts w:ascii="Times New Roman" w:hAnsi="Times New Roman"/>
          <w:b w:val="0"/>
          <w:sz w:val="28"/>
          <w:szCs w:val="28"/>
        </w:rPr>
        <w:t xml:space="preserve">Do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không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có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chuyên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sâu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về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lĩnh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vực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xây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dựng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cơ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bản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nên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không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thể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đánh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giá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về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chất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lư</w:t>
      </w:r>
      <w:r w:rsidR="002A5D69" w:rsidRPr="006D018D">
        <w:rPr>
          <w:rFonts w:ascii="Times New Roman" w:hAnsi="Times New Roman"/>
          <w:b w:val="0"/>
          <w:sz w:val="28"/>
          <w:szCs w:val="28"/>
        </w:rPr>
        <w:t>ợ</w:t>
      </w:r>
      <w:r w:rsidRPr="006D018D">
        <w:rPr>
          <w:rFonts w:ascii="Times New Roman" w:hAnsi="Times New Roman"/>
          <w:b w:val="0"/>
          <w:sz w:val="28"/>
          <w:szCs w:val="28"/>
        </w:rPr>
        <w:t>ng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trình</w:t>
      </w:r>
      <w:proofErr w:type="spellEnd"/>
      <w:r w:rsidR="002A5D69" w:rsidRPr="006D018D">
        <w:rPr>
          <w:rFonts w:ascii="Times New Roman" w:hAnsi="Times New Roman"/>
          <w:b w:val="0"/>
          <w:sz w:val="28"/>
          <w:szCs w:val="28"/>
        </w:rPr>
        <w:t>.</w:t>
      </w:r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A5D69" w:rsidRPr="006D018D">
        <w:rPr>
          <w:rFonts w:ascii="Times New Roman" w:hAnsi="Times New Roman"/>
          <w:b w:val="0"/>
          <w:sz w:val="28"/>
          <w:szCs w:val="28"/>
        </w:rPr>
        <w:t>Tuy</w:t>
      </w:r>
      <w:proofErr w:type="spellEnd"/>
      <w:r w:rsidR="002A5D69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vậy</w:t>
      </w:r>
      <w:proofErr w:type="spellEnd"/>
      <w:r w:rsidR="00F45DC2" w:rsidRPr="006D018D">
        <w:rPr>
          <w:rFonts w:ascii="Times New Roman" w:hAnsi="Times New Roman"/>
          <w:b w:val="0"/>
          <w:sz w:val="28"/>
          <w:szCs w:val="28"/>
        </w:rPr>
        <w:t>,</w:t>
      </w:r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r w:rsidRPr="006D018D">
        <w:rPr>
          <w:rFonts w:ascii="Times New Roman" w:hAnsi="Times New Roman"/>
          <w:b w:val="0"/>
          <w:sz w:val="28"/>
          <w:szCs w:val="28"/>
        </w:rPr>
        <w:t xml:space="preserve">qua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quan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sát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A5D69" w:rsidRPr="006D018D">
        <w:rPr>
          <w:rFonts w:ascii="Times New Roman" w:hAnsi="Times New Roman"/>
          <w:b w:val="0"/>
          <w:sz w:val="28"/>
          <w:szCs w:val="28"/>
        </w:rPr>
        <w:t>thực</w:t>
      </w:r>
      <w:proofErr w:type="spellEnd"/>
      <w:r w:rsidR="002A5D69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A5D69" w:rsidRPr="006D018D">
        <w:rPr>
          <w:rFonts w:ascii="Times New Roman" w:hAnsi="Times New Roman"/>
          <w:b w:val="0"/>
          <w:sz w:val="28"/>
          <w:szCs w:val="28"/>
        </w:rPr>
        <w:t>tế</w:t>
      </w:r>
      <w:proofErr w:type="spellEnd"/>
      <w:r w:rsidR="002A5D69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phòng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Giáo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dục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Đào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D5114" w:rsidRPr="006D018D">
        <w:rPr>
          <w:rFonts w:ascii="Times New Roman" w:hAnsi="Times New Roman"/>
          <w:b w:val="0"/>
          <w:sz w:val="28"/>
          <w:szCs w:val="28"/>
        </w:rPr>
        <w:t>tạo</w:t>
      </w:r>
      <w:proofErr w:type="spellEnd"/>
      <w:r w:rsidR="009D5114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A5D69" w:rsidRPr="006D018D">
        <w:rPr>
          <w:rFonts w:ascii="Times New Roman" w:hAnsi="Times New Roman"/>
          <w:b w:val="0"/>
          <w:sz w:val="28"/>
          <w:szCs w:val="28"/>
        </w:rPr>
        <w:t>nhận</w:t>
      </w:r>
      <w:proofErr w:type="spellEnd"/>
      <w:r w:rsidR="002A5D69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A5D69" w:rsidRPr="006D018D">
        <w:rPr>
          <w:rFonts w:ascii="Times New Roman" w:hAnsi="Times New Roman"/>
          <w:b w:val="0"/>
          <w:sz w:val="28"/>
          <w:szCs w:val="28"/>
        </w:rPr>
        <w:t>thấy</w:t>
      </w:r>
      <w:proofErr w:type="spellEnd"/>
      <w:r w:rsidR="002A5D69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trình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mới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đưa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vào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sử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dụng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hơn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1 (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một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)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năm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đã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xuống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cấp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trầm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trọng</w:t>
      </w:r>
      <w:proofErr w:type="spellEnd"/>
      <w:r w:rsidR="00F45DC2" w:rsidRPr="006D018D">
        <w:rPr>
          <w:rFonts w:ascii="Times New Roman" w:hAnsi="Times New Roman"/>
          <w:b w:val="0"/>
          <w:sz w:val="28"/>
          <w:szCs w:val="28"/>
        </w:rPr>
        <w:t>;</w:t>
      </w:r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trong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đó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đặc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biệt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là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gạch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lát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nền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sơn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nước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tường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ngoài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phòng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học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hàng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rào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không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đảm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bảo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chất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lượng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cụ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thể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CF7D2F" w:rsidRPr="006D018D" w:rsidRDefault="00CF7D2F" w:rsidP="00CF7D2F">
      <w:pPr>
        <w:spacing w:before="120" w:line="264" w:lineRule="auto"/>
        <w:ind w:firstLine="562"/>
        <w:jc w:val="both"/>
        <w:rPr>
          <w:rFonts w:ascii="Times New Roman" w:hAnsi="Times New Roman"/>
          <w:b w:val="0"/>
          <w:sz w:val="28"/>
          <w:szCs w:val="28"/>
        </w:rPr>
      </w:pPr>
      <w:r w:rsidRPr="006D018D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Lớp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men </w:t>
      </w:r>
      <w:proofErr w:type="spellStart"/>
      <w:r w:rsidRPr="006D018D">
        <w:rPr>
          <w:rFonts w:ascii="Times New Roman" w:hAnsi="Times New Roman"/>
          <w:b w:val="0"/>
          <w:sz w:val="28"/>
          <w:szCs w:val="28"/>
          <w:shd w:val="clear" w:color="auto" w:fill="FFFFFF"/>
        </w:rPr>
        <w:t>phủ</w:t>
      </w:r>
      <w:proofErr w:type="spellEnd"/>
      <w:r w:rsidRPr="006D018D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  <w:shd w:val="clear" w:color="auto" w:fill="FFFFFF"/>
        </w:rPr>
        <w:t>trên</w:t>
      </w:r>
      <w:proofErr w:type="spellEnd"/>
      <w:r w:rsidRPr="006D018D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  <w:shd w:val="clear" w:color="auto" w:fill="FFFFFF"/>
        </w:rPr>
        <w:t>bề</w:t>
      </w:r>
      <w:proofErr w:type="spellEnd"/>
      <w:r w:rsidRPr="006D018D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  <w:shd w:val="clear" w:color="auto" w:fill="FFFFFF"/>
        </w:rPr>
        <w:t>mặt</w:t>
      </w:r>
      <w:proofErr w:type="spellEnd"/>
      <w:r w:rsidRPr="006D018D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  <w:shd w:val="clear" w:color="auto" w:fill="FFFFFF"/>
        </w:rPr>
        <w:t>phần</w:t>
      </w:r>
      <w:proofErr w:type="spellEnd"/>
      <w:r w:rsidRPr="006D018D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  <w:shd w:val="clear" w:color="auto" w:fill="FFFFFF"/>
        </w:rPr>
        <w:t>xương</w:t>
      </w:r>
      <w:proofErr w:type="spellEnd"/>
      <w:r w:rsidRPr="006D018D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  <w:shd w:val="clear" w:color="auto" w:fill="FFFFFF"/>
        </w:rPr>
        <w:t>của</w:t>
      </w:r>
      <w:proofErr w:type="spellEnd"/>
      <w:r w:rsidRPr="006D018D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gạch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lát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nền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phòng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học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hành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6D018D">
        <w:rPr>
          <w:rFonts w:ascii="Times New Roman" w:hAnsi="Times New Roman"/>
          <w:b w:val="0"/>
          <w:sz w:val="28"/>
          <w:szCs w:val="28"/>
        </w:rPr>
        <w:t>lang</w:t>
      </w:r>
      <w:proofErr w:type="spellEnd"/>
      <w:proofErr w:type="gram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đã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bong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tróc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chuyển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màu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BA565A" w:rsidRPr="006D018D" w:rsidRDefault="00CF7D2F" w:rsidP="00CF7D2F">
      <w:pPr>
        <w:spacing w:before="120" w:line="264" w:lineRule="auto"/>
        <w:ind w:firstLine="562"/>
        <w:jc w:val="both"/>
        <w:rPr>
          <w:rFonts w:ascii="Times New Roman" w:hAnsi="Times New Roman"/>
          <w:b w:val="0"/>
          <w:sz w:val="28"/>
          <w:szCs w:val="28"/>
        </w:rPr>
      </w:pPr>
      <w:r w:rsidRPr="006D018D">
        <w:rPr>
          <w:rFonts w:ascii="Times New Roman" w:hAnsi="Times New Roman"/>
          <w:b w:val="0"/>
          <w:sz w:val="28"/>
          <w:szCs w:val="28"/>
        </w:rPr>
        <w:t xml:space="preserve">- 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Sơn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nước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tường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ngoài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phòng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học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hàng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rào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bong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tróc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bám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đầy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rong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rêu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>;</w:t>
      </w:r>
    </w:p>
    <w:p w:rsidR="00BA565A" w:rsidRPr="006D018D" w:rsidRDefault="00BA565A" w:rsidP="00BA565A">
      <w:pPr>
        <w:spacing w:before="60" w:after="60"/>
        <w:ind w:firstLine="562"/>
        <w:jc w:val="both"/>
        <w:rPr>
          <w:rFonts w:ascii="Times New Roman" w:hAnsi="Times New Roman"/>
          <w:b w:val="0"/>
          <w:sz w:val="28"/>
          <w:szCs w:val="28"/>
        </w:rPr>
      </w:pPr>
      <w:r w:rsidRPr="006D018D">
        <w:rPr>
          <w:rFonts w:ascii="Times New Roman" w:hAnsi="Times New Roman"/>
          <w:b w:val="0"/>
          <w:sz w:val="28"/>
          <w:szCs w:val="28"/>
        </w:rPr>
        <w:tab/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Phòng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Giáo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dục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Đào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D018D">
        <w:rPr>
          <w:rFonts w:ascii="Times New Roman" w:hAnsi="Times New Roman"/>
          <w:b w:val="0"/>
          <w:sz w:val="28"/>
          <w:szCs w:val="28"/>
        </w:rPr>
        <w:t>tạo</w:t>
      </w:r>
      <w:proofErr w:type="spellEnd"/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đề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nghị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Ban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quản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lý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đầu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tư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xây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dựng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trình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kiểm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tra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đề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nghị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đơn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vị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thi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khắc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phục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để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đảm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bảo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chất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lượng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trình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7D2F" w:rsidRPr="006D018D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="00CF7D2F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6F3" w:rsidRPr="006D018D">
        <w:rPr>
          <w:rFonts w:ascii="Times New Roman" w:hAnsi="Times New Roman"/>
          <w:b w:val="0"/>
          <w:sz w:val="28"/>
          <w:szCs w:val="28"/>
        </w:rPr>
        <w:t>mỹ</w:t>
      </w:r>
      <w:proofErr w:type="spellEnd"/>
      <w:r w:rsidR="009406F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6F3" w:rsidRPr="006D018D">
        <w:rPr>
          <w:rFonts w:ascii="Times New Roman" w:hAnsi="Times New Roman"/>
          <w:b w:val="0"/>
          <w:sz w:val="28"/>
          <w:szCs w:val="28"/>
        </w:rPr>
        <w:t>quan</w:t>
      </w:r>
      <w:proofErr w:type="spellEnd"/>
      <w:r w:rsidR="009406F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6F3" w:rsidRPr="006D018D">
        <w:rPr>
          <w:rFonts w:ascii="Times New Roman" w:hAnsi="Times New Roman"/>
          <w:b w:val="0"/>
          <w:sz w:val="28"/>
          <w:szCs w:val="28"/>
        </w:rPr>
        <w:t>môi</w:t>
      </w:r>
      <w:proofErr w:type="spellEnd"/>
      <w:r w:rsidR="009406F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6F3" w:rsidRPr="006D018D"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 w:rsidR="009406F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6F3" w:rsidRPr="006D018D">
        <w:rPr>
          <w:rFonts w:ascii="Times New Roman" w:hAnsi="Times New Roman"/>
          <w:b w:val="0"/>
          <w:sz w:val="28"/>
          <w:szCs w:val="28"/>
        </w:rPr>
        <w:t>sư</w:t>
      </w:r>
      <w:proofErr w:type="spellEnd"/>
      <w:r w:rsidR="009406F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6F3" w:rsidRPr="006D018D">
        <w:rPr>
          <w:rFonts w:ascii="Times New Roman" w:hAnsi="Times New Roman"/>
          <w:b w:val="0"/>
          <w:sz w:val="28"/>
          <w:szCs w:val="28"/>
        </w:rPr>
        <w:t>phạm</w:t>
      </w:r>
      <w:proofErr w:type="spellEnd"/>
      <w:r w:rsidR="009406F3" w:rsidRPr="006D018D">
        <w:rPr>
          <w:rFonts w:ascii="Times New Roman" w:hAnsi="Times New Roman"/>
          <w:b w:val="0"/>
          <w:sz w:val="28"/>
          <w:szCs w:val="28"/>
        </w:rPr>
        <w:t xml:space="preserve"> </w:t>
      </w:r>
      <w:r w:rsidRPr="006D018D">
        <w:rPr>
          <w:rFonts w:ascii="Times New Roman" w:hAnsi="Times New Roman"/>
          <w:b w:val="0"/>
          <w:sz w:val="28"/>
          <w:szCs w:val="28"/>
        </w:rPr>
        <w:t xml:space="preserve">./. </w:t>
      </w:r>
    </w:p>
    <w:p w:rsidR="000247AE" w:rsidRPr="006D018D" w:rsidRDefault="000247AE" w:rsidP="00BA565A">
      <w:pPr>
        <w:spacing w:before="60" w:after="60"/>
        <w:ind w:firstLine="562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Style w:val="TableGrid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5880"/>
      </w:tblGrid>
      <w:tr w:rsidR="00BA565A" w:rsidRPr="006D018D" w:rsidTr="0076750C">
        <w:tc>
          <w:tcPr>
            <w:tcW w:w="4068" w:type="dxa"/>
          </w:tcPr>
          <w:p w:rsidR="00BA565A" w:rsidRPr="006D018D" w:rsidRDefault="00BA565A" w:rsidP="0076750C">
            <w:pPr>
              <w:jc w:val="both"/>
              <w:rPr>
                <w:rFonts w:ascii="Times New Roman" w:hAnsi="Times New Roman"/>
                <w:i/>
                <w:color w:val="000000" w:themeColor="text1"/>
                <w:sz w:val="22"/>
                <w:szCs w:val="28"/>
              </w:rPr>
            </w:pPr>
            <w:proofErr w:type="spellStart"/>
            <w:r w:rsidRPr="006D018D">
              <w:rPr>
                <w:rFonts w:ascii="Times New Roman" w:hAnsi="Times New Roman"/>
                <w:i/>
                <w:color w:val="000000" w:themeColor="text1"/>
                <w:sz w:val="22"/>
                <w:szCs w:val="28"/>
              </w:rPr>
              <w:t>Nơi</w:t>
            </w:r>
            <w:proofErr w:type="spellEnd"/>
            <w:r w:rsidRPr="006D018D">
              <w:rPr>
                <w:rFonts w:ascii="Times New Roman" w:hAnsi="Times New Roman"/>
                <w:i/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 w:rsidRPr="006D018D">
              <w:rPr>
                <w:rFonts w:ascii="Times New Roman" w:hAnsi="Times New Roman"/>
                <w:i/>
                <w:color w:val="000000" w:themeColor="text1"/>
                <w:sz w:val="22"/>
                <w:szCs w:val="28"/>
              </w:rPr>
              <w:t>nhận</w:t>
            </w:r>
            <w:proofErr w:type="spellEnd"/>
            <w:r w:rsidRPr="006D018D">
              <w:rPr>
                <w:rFonts w:ascii="Times New Roman" w:hAnsi="Times New Roman"/>
                <w:i/>
                <w:color w:val="000000" w:themeColor="text1"/>
                <w:sz w:val="22"/>
                <w:szCs w:val="28"/>
              </w:rPr>
              <w:t xml:space="preserve"> :</w:t>
            </w:r>
          </w:p>
          <w:p w:rsidR="00BA565A" w:rsidRPr="006D018D" w:rsidRDefault="00BA565A" w:rsidP="0076750C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</w:pPr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 xml:space="preserve">- </w:t>
            </w:r>
            <w:proofErr w:type="spellStart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>Như</w:t>
            </w:r>
            <w:proofErr w:type="spellEnd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>trên</w:t>
            </w:r>
            <w:proofErr w:type="spellEnd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>;</w:t>
            </w:r>
          </w:p>
          <w:p w:rsidR="000247AE" w:rsidRPr="006D018D" w:rsidRDefault="000247AE" w:rsidP="0076750C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</w:pPr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 xml:space="preserve">- </w:t>
            </w:r>
            <w:proofErr w:type="spellStart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>Trường</w:t>
            </w:r>
            <w:proofErr w:type="spellEnd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 xml:space="preserve"> TH </w:t>
            </w:r>
            <w:proofErr w:type="spellStart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>Lý</w:t>
            </w:r>
            <w:proofErr w:type="spellEnd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>Tự</w:t>
            </w:r>
            <w:proofErr w:type="spellEnd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>Trọng</w:t>
            </w:r>
            <w:proofErr w:type="spellEnd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 xml:space="preserve">; </w:t>
            </w:r>
          </w:p>
          <w:p w:rsidR="000247AE" w:rsidRPr="006D018D" w:rsidRDefault="000247AE" w:rsidP="0076750C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</w:pPr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 xml:space="preserve">- UBND </w:t>
            </w:r>
            <w:proofErr w:type="spellStart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>phường</w:t>
            </w:r>
            <w:proofErr w:type="spellEnd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>Đông</w:t>
            </w:r>
            <w:proofErr w:type="spellEnd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>Hưng</w:t>
            </w:r>
            <w:proofErr w:type="spellEnd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>Thuận</w:t>
            </w:r>
            <w:proofErr w:type="spellEnd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>;</w:t>
            </w:r>
          </w:p>
          <w:p w:rsidR="00BA565A" w:rsidRPr="006D018D" w:rsidRDefault="00BA565A" w:rsidP="0076750C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</w:pPr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 xml:space="preserve">- </w:t>
            </w:r>
            <w:proofErr w:type="spellStart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>Lưu</w:t>
            </w:r>
            <w:proofErr w:type="spellEnd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 xml:space="preserve"> VP (</w:t>
            </w:r>
            <w:proofErr w:type="spellStart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>Ngh</w:t>
            </w:r>
            <w:proofErr w:type="spellEnd"/>
            <w:r w:rsidRPr="006D018D">
              <w:rPr>
                <w:rFonts w:ascii="Times New Roman" w:hAnsi="Times New Roman"/>
                <w:b w:val="0"/>
                <w:color w:val="000000" w:themeColor="text1"/>
                <w:sz w:val="22"/>
                <w:szCs w:val="28"/>
              </w:rPr>
              <w:t>).</w:t>
            </w:r>
          </w:p>
          <w:p w:rsidR="00BA565A" w:rsidRPr="006D018D" w:rsidRDefault="00BA565A" w:rsidP="0076750C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BA565A" w:rsidRPr="006D018D" w:rsidRDefault="00BA565A" w:rsidP="0076750C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BA565A" w:rsidRPr="006D018D" w:rsidRDefault="00BA565A" w:rsidP="0076750C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880" w:type="dxa"/>
          </w:tcPr>
          <w:p w:rsidR="00BA565A" w:rsidRPr="006D018D" w:rsidRDefault="00BA565A" w:rsidP="007675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01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TRƯỞNG PHÒNG </w:t>
            </w:r>
          </w:p>
          <w:p w:rsidR="00BA565A" w:rsidRPr="006D018D" w:rsidRDefault="00BA565A" w:rsidP="0076750C">
            <w:pP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BA565A" w:rsidRPr="006D018D" w:rsidRDefault="00BA565A" w:rsidP="0076750C">
            <w:pP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BA565A" w:rsidRPr="006D018D" w:rsidRDefault="00BA565A" w:rsidP="0076750C">
            <w:pP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BA565A" w:rsidRPr="006D018D" w:rsidRDefault="00BA565A" w:rsidP="0076750C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BA565A" w:rsidRPr="006D018D" w:rsidRDefault="00BA565A" w:rsidP="007675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D01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Khưu</w:t>
            </w:r>
            <w:proofErr w:type="spellEnd"/>
            <w:r w:rsidRPr="006D01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01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Mạnh</w:t>
            </w:r>
            <w:proofErr w:type="spellEnd"/>
            <w:r w:rsidRPr="006D01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01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Hùng</w:t>
            </w:r>
            <w:proofErr w:type="spellEnd"/>
            <w:r w:rsidRPr="006D01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BA565A" w:rsidRPr="006D018D" w:rsidRDefault="00BA565A" w:rsidP="00BA565A">
      <w:pPr>
        <w:spacing w:before="60" w:after="60"/>
        <w:ind w:firstLine="562"/>
        <w:jc w:val="both"/>
        <w:rPr>
          <w:rFonts w:ascii="Times New Roman" w:hAnsi="Times New Roman"/>
          <w:b w:val="0"/>
          <w:spacing w:val="6"/>
          <w:sz w:val="28"/>
          <w:szCs w:val="28"/>
          <w:lang w:val="fr-FR"/>
        </w:rPr>
      </w:pPr>
      <w:r w:rsidRPr="006D018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A565A" w:rsidRPr="006D018D" w:rsidRDefault="00BA565A" w:rsidP="00BA565A">
      <w:pPr>
        <w:spacing w:before="120"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1620" w:type="dxa"/>
        <w:tblInd w:w="93" w:type="dxa"/>
        <w:tblLook w:val="04A0" w:firstRow="1" w:lastRow="0" w:firstColumn="1" w:lastColumn="0" w:noHBand="0" w:noVBand="1"/>
      </w:tblPr>
      <w:tblGrid>
        <w:gridCol w:w="540"/>
        <w:gridCol w:w="540"/>
        <w:gridCol w:w="540"/>
      </w:tblGrid>
      <w:tr w:rsidR="00BA565A" w:rsidRPr="006D018D" w:rsidTr="0076750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565A" w:rsidRPr="006D018D" w:rsidRDefault="00BA565A" w:rsidP="0076750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565A" w:rsidRPr="006D018D" w:rsidRDefault="00BA565A" w:rsidP="0076750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565A" w:rsidRPr="006D018D" w:rsidRDefault="00BA565A" w:rsidP="0076750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8C7C3A" w:rsidRPr="006D018D" w:rsidRDefault="008C7C3A">
      <w:pPr>
        <w:rPr>
          <w:rFonts w:ascii="Times New Roman" w:hAnsi="Times New Roman"/>
        </w:rPr>
      </w:pPr>
    </w:p>
    <w:p w:rsidR="006D018D" w:rsidRPr="006D018D" w:rsidRDefault="006D018D">
      <w:pPr>
        <w:rPr>
          <w:rFonts w:ascii="Times New Roman" w:hAnsi="Times New Roman"/>
        </w:rPr>
      </w:pPr>
    </w:p>
    <w:sectPr w:rsidR="006D018D" w:rsidRPr="006D018D" w:rsidSect="00BA565A">
      <w:pgSz w:w="11909" w:h="16834" w:code="9"/>
      <w:pgMar w:top="1008" w:right="1008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88A"/>
    <w:multiLevelType w:val="hybridMultilevel"/>
    <w:tmpl w:val="921CB116"/>
    <w:lvl w:ilvl="0" w:tplc="77A8D4F6"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5A"/>
    <w:rsid w:val="000247AE"/>
    <w:rsid w:val="00031C51"/>
    <w:rsid w:val="000B76DF"/>
    <w:rsid w:val="00132DD0"/>
    <w:rsid w:val="00220E4F"/>
    <w:rsid w:val="00275063"/>
    <w:rsid w:val="002A5D69"/>
    <w:rsid w:val="00301B55"/>
    <w:rsid w:val="003E2DA2"/>
    <w:rsid w:val="0043584E"/>
    <w:rsid w:val="006D018D"/>
    <w:rsid w:val="006F5172"/>
    <w:rsid w:val="0070524E"/>
    <w:rsid w:val="008C7C3A"/>
    <w:rsid w:val="009406F3"/>
    <w:rsid w:val="009D5114"/>
    <w:rsid w:val="00AA1F4D"/>
    <w:rsid w:val="00BA565A"/>
    <w:rsid w:val="00CF7D2F"/>
    <w:rsid w:val="00F45DC2"/>
    <w:rsid w:val="00F902C3"/>
    <w:rsid w:val="00FB1627"/>
    <w:rsid w:val="00F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65A"/>
    <w:rPr>
      <w:rFonts w:ascii="VNI-Times" w:hAnsi="VNI-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5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D2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D0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018D"/>
    <w:rPr>
      <w:rFonts w:ascii="Tahoma" w:hAnsi="Tahoma" w:cs="Tahoma"/>
      <w:b/>
      <w:sz w:val="16"/>
      <w:szCs w:val="16"/>
    </w:rPr>
  </w:style>
  <w:style w:type="character" w:styleId="Emphasis">
    <w:name w:val="Emphasis"/>
    <w:basedOn w:val="DefaultParagraphFont"/>
    <w:qFormat/>
    <w:rsid w:val="00AA1F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65A"/>
    <w:rPr>
      <w:rFonts w:ascii="VNI-Times" w:hAnsi="VNI-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5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D2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D0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018D"/>
    <w:rPr>
      <w:rFonts w:ascii="Tahoma" w:hAnsi="Tahoma" w:cs="Tahoma"/>
      <w:b/>
      <w:sz w:val="16"/>
      <w:szCs w:val="16"/>
    </w:rPr>
  </w:style>
  <w:style w:type="character" w:styleId="Emphasis">
    <w:name w:val="Emphasis"/>
    <w:basedOn w:val="DefaultParagraphFont"/>
    <w:qFormat/>
    <w:rsid w:val="00AA1F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2</cp:revision>
  <cp:lastPrinted>2018-02-02T03:03:00Z</cp:lastPrinted>
  <dcterms:created xsi:type="dcterms:W3CDTF">2018-02-05T03:39:00Z</dcterms:created>
  <dcterms:modified xsi:type="dcterms:W3CDTF">2018-02-05T03:39:00Z</dcterms:modified>
</cp:coreProperties>
</file>